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EEC" w:rsidRDefault="00F50EEC">
      <w:pPr>
        <w:ind w:left="-851"/>
        <w:rPr>
          <w:rFonts w:ascii="Arial" w:hAnsi="Arial" w:cs="Arial"/>
          <w:sz w:val="24"/>
        </w:rPr>
      </w:pPr>
    </w:p>
    <w:p w:rsidR="00F50EEC" w:rsidRDefault="00F50EEC">
      <w:pPr>
        <w:ind w:left="-851"/>
        <w:rPr>
          <w:rFonts w:ascii="Arial" w:hAnsi="Arial" w:cs="Arial"/>
          <w:sz w:val="24"/>
        </w:rPr>
      </w:pPr>
    </w:p>
    <w:p w:rsidR="009B29BA" w:rsidRPr="00F50EEC" w:rsidRDefault="00F50EEC" w:rsidP="00F50EEC">
      <w:pPr>
        <w:ind w:left="-851"/>
        <w:jc w:val="center"/>
        <w:rPr>
          <w:rFonts w:ascii="Arial" w:hAnsi="Arial" w:cs="Arial"/>
          <w:b/>
          <w:sz w:val="48"/>
          <w:szCs w:val="48"/>
          <w:u w:val="single"/>
        </w:rPr>
      </w:pPr>
      <w:r w:rsidRPr="00F50EEC">
        <w:rPr>
          <w:rFonts w:ascii="Arial" w:hAnsi="Arial" w:cs="Arial"/>
          <w:b/>
          <w:sz w:val="48"/>
          <w:szCs w:val="48"/>
          <w:u w:val="single"/>
        </w:rPr>
        <w:t>Health and Safety Toolkit</w:t>
      </w:r>
    </w:p>
    <w:p w:rsidR="00F50EEC" w:rsidRDefault="00F50EEC" w:rsidP="00F50EEC">
      <w:pPr>
        <w:ind w:left="-851"/>
        <w:jc w:val="center"/>
        <w:rPr>
          <w:rFonts w:ascii="Arial" w:hAnsi="Arial" w:cs="Arial"/>
          <w:sz w:val="24"/>
        </w:rPr>
      </w:pPr>
    </w:p>
    <w:p w:rsidR="00F50EEC" w:rsidRDefault="004C00FD" w:rsidP="00F50EEC">
      <w:pPr>
        <w:ind w:left="-851"/>
        <w:jc w:val="center"/>
        <w:rPr>
          <w:rFonts w:ascii="Arial" w:hAnsi="Arial" w:cs="Arial"/>
          <w:b/>
          <w:sz w:val="36"/>
          <w:szCs w:val="36"/>
        </w:rPr>
      </w:pPr>
      <w:r>
        <w:rPr>
          <w:rFonts w:ascii="Arial" w:hAnsi="Arial" w:cs="Arial"/>
          <w:b/>
          <w:sz w:val="36"/>
          <w:szCs w:val="36"/>
        </w:rPr>
        <w:t>Idea Suggestion</w:t>
      </w:r>
      <w:r w:rsidR="00545F20">
        <w:rPr>
          <w:rFonts w:ascii="Arial" w:hAnsi="Arial" w:cs="Arial"/>
          <w:b/>
          <w:sz w:val="36"/>
          <w:szCs w:val="36"/>
        </w:rPr>
        <w:t xml:space="preserve"> Proforma</w:t>
      </w:r>
    </w:p>
    <w:p w:rsidR="00E80D32" w:rsidRDefault="00E80D32" w:rsidP="00E80D32">
      <w:pPr>
        <w:ind w:left="-851"/>
        <w:rPr>
          <w:rFonts w:ascii="Arial" w:hAnsi="Arial" w:cs="Arial"/>
          <w:b/>
          <w:sz w:val="24"/>
          <w:szCs w:val="24"/>
        </w:rPr>
      </w:pPr>
    </w:p>
    <w:p w:rsidR="00726024" w:rsidRDefault="00E80D32" w:rsidP="00E80D32">
      <w:pPr>
        <w:ind w:left="-851"/>
        <w:jc w:val="both"/>
        <w:rPr>
          <w:rFonts w:ascii="Arial" w:hAnsi="Arial" w:cs="Arial"/>
          <w:sz w:val="24"/>
          <w:szCs w:val="24"/>
        </w:rPr>
      </w:pPr>
      <w:r>
        <w:rPr>
          <w:rFonts w:ascii="Arial" w:hAnsi="Arial" w:cs="Arial"/>
          <w:sz w:val="24"/>
          <w:szCs w:val="24"/>
        </w:rPr>
        <w:t>The Health and Safety Toolkit is intended to be a means of identifying the many good practices, innovations and ideas which contribute positively to health and safety. This includes all ideas already b</w:t>
      </w:r>
      <w:r w:rsidR="00DB6B20">
        <w:rPr>
          <w:rFonts w:ascii="Arial" w:hAnsi="Arial" w:cs="Arial"/>
          <w:sz w:val="24"/>
          <w:szCs w:val="24"/>
        </w:rPr>
        <w:t>eing put into practice on the H</w:t>
      </w:r>
      <w:r w:rsidR="00921ED6">
        <w:rPr>
          <w:rFonts w:ascii="Arial" w:hAnsi="Arial" w:cs="Arial"/>
          <w:sz w:val="24"/>
          <w:szCs w:val="24"/>
        </w:rPr>
        <w:t xml:space="preserve">ighways </w:t>
      </w:r>
      <w:r w:rsidR="00DB6B20">
        <w:rPr>
          <w:rFonts w:ascii="Arial" w:hAnsi="Arial" w:cs="Arial"/>
          <w:sz w:val="24"/>
          <w:szCs w:val="24"/>
        </w:rPr>
        <w:t>E</w:t>
      </w:r>
      <w:r w:rsidR="00921ED6">
        <w:rPr>
          <w:rFonts w:ascii="Arial" w:hAnsi="Arial" w:cs="Arial"/>
          <w:sz w:val="24"/>
          <w:szCs w:val="24"/>
        </w:rPr>
        <w:t>ngland</w:t>
      </w:r>
      <w:r>
        <w:rPr>
          <w:rFonts w:ascii="Arial" w:hAnsi="Arial" w:cs="Arial"/>
          <w:sz w:val="24"/>
          <w:szCs w:val="24"/>
        </w:rPr>
        <w:t xml:space="preserve"> network, as well as those which could potentially be transferred</w:t>
      </w:r>
      <w:r w:rsidR="00921ED6">
        <w:rPr>
          <w:rFonts w:ascii="Arial" w:hAnsi="Arial" w:cs="Arial"/>
          <w:sz w:val="24"/>
          <w:szCs w:val="24"/>
        </w:rPr>
        <w:t xml:space="preserve"> </w:t>
      </w:r>
      <w:r>
        <w:rPr>
          <w:rFonts w:ascii="Arial" w:hAnsi="Arial" w:cs="Arial"/>
          <w:sz w:val="24"/>
          <w:szCs w:val="24"/>
        </w:rPr>
        <w:t>/</w:t>
      </w:r>
      <w:r w:rsidR="00921ED6">
        <w:rPr>
          <w:rFonts w:ascii="Arial" w:hAnsi="Arial" w:cs="Arial"/>
          <w:sz w:val="24"/>
          <w:szCs w:val="24"/>
        </w:rPr>
        <w:t xml:space="preserve"> </w:t>
      </w:r>
      <w:r>
        <w:rPr>
          <w:rFonts w:ascii="Arial" w:hAnsi="Arial" w:cs="Arial"/>
          <w:sz w:val="24"/>
          <w:szCs w:val="24"/>
        </w:rPr>
        <w:t>implemented.</w:t>
      </w:r>
    </w:p>
    <w:p w:rsidR="00921ED6" w:rsidRDefault="00921ED6" w:rsidP="00E80D32">
      <w:pPr>
        <w:ind w:left="-851"/>
        <w:jc w:val="both"/>
        <w:rPr>
          <w:rFonts w:ascii="Arial" w:hAnsi="Arial" w:cs="Arial"/>
          <w:sz w:val="24"/>
          <w:szCs w:val="24"/>
        </w:rPr>
      </w:pPr>
    </w:p>
    <w:p w:rsidR="00921ED6" w:rsidRDefault="00921ED6" w:rsidP="00E80D32">
      <w:pPr>
        <w:ind w:left="-851"/>
        <w:jc w:val="both"/>
        <w:rPr>
          <w:rFonts w:ascii="Arial" w:hAnsi="Arial" w:cs="Arial"/>
          <w:sz w:val="24"/>
          <w:szCs w:val="24"/>
        </w:rPr>
      </w:pPr>
      <w:r>
        <w:rPr>
          <w:rFonts w:ascii="Arial" w:hAnsi="Arial" w:cs="Arial"/>
          <w:sz w:val="24"/>
          <w:szCs w:val="24"/>
        </w:rPr>
        <w:t>Submitted ideas should be original and supported by a relevant highways based case study displaying clear benefits (NOT just supplier marketing material)</w:t>
      </w:r>
    </w:p>
    <w:p w:rsidR="00726024" w:rsidRDefault="00726024" w:rsidP="00E80D32">
      <w:pPr>
        <w:ind w:left="-851"/>
        <w:jc w:val="both"/>
        <w:rPr>
          <w:rFonts w:ascii="Arial" w:hAnsi="Arial" w:cs="Arial"/>
          <w:sz w:val="24"/>
          <w:szCs w:val="24"/>
        </w:rPr>
      </w:pPr>
    </w:p>
    <w:p w:rsidR="00726024" w:rsidRDefault="00E80D32" w:rsidP="00726024">
      <w:pPr>
        <w:ind w:left="-851"/>
        <w:rPr>
          <w:rFonts w:ascii="Arial" w:hAnsi="Arial" w:cs="Arial"/>
          <w:sz w:val="24"/>
          <w:szCs w:val="24"/>
        </w:rPr>
      </w:pPr>
      <w:r>
        <w:rPr>
          <w:rFonts w:ascii="Arial" w:hAnsi="Arial" w:cs="Arial"/>
          <w:sz w:val="24"/>
          <w:szCs w:val="24"/>
        </w:rPr>
        <w:t>Should you wish to put forward an idea for potential inclusion in the toolkit, please complete this proforma and forward to the email address</w:t>
      </w:r>
      <w:r w:rsidR="00726024">
        <w:rPr>
          <w:rFonts w:ascii="Arial" w:hAnsi="Arial" w:cs="Arial"/>
          <w:sz w:val="24"/>
          <w:szCs w:val="24"/>
        </w:rPr>
        <w:t>:</w:t>
      </w:r>
      <w:r>
        <w:rPr>
          <w:rFonts w:ascii="Arial" w:hAnsi="Arial" w:cs="Arial"/>
          <w:sz w:val="24"/>
          <w:szCs w:val="24"/>
        </w:rPr>
        <w:t xml:space="preserve"> </w:t>
      </w:r>
    </w:p>
    <w:p w:rsidR="00726024" w:rsidRDefault="00726024" w:rsidP="00726024">
      <w:pPr>
        <w:ind w:left="-851"/>
        <w:rPr>
          <w:rFonts w:ascii="Arial" w:hAnsi="Arial" w:cs="Arial"/>
          <w:sz w:val="24"/>
          <w:szCs w:val="24"/>
        </w:rPr>
      </w:pPr>
    </w:p>
    <w:p w:rsidR="00F50EEC" w:rsidRDefault="00921ED6" w:rsidP="00F50EEC">
      <w:pPr>
        <w:ind w:left="-851"/>
        <w:jc w:val="center"/>
        <w:rPr>
          <w:rFonts w:ascii="Arial" w:hAnsi="Arial" w:cs="Arial"/>
          <w:sz w:val="24"/>
          <w:szCs w:val="24"/>
        </w:rPr>
      </w:pPr>
      <w:hyperlink r:id="rId7" w:history="1">
        <w:r w:rsidRPr="00DA0BFC">
          <w:rPr>
            <w:rStyle w:val="Hyperlink"/>
            <w:rFonts w:ascii="Arial" w:hAnsi="Arial" w:cs="Arial"/>
            <w:sz w:val="24"/>
            <w:szCs w:val="24"/>
          </w:rPr>
          <w:t>philip.farrar@highways</w:t>
        </w:r>
        <w:r w:rsidRPr="00DA0BFC">
          <w:rPr>
            <w:rStyle w:val="Hyperlink"/>
            <w:rFonts w:ascii="Arial" w:hAnsi="Arial" w:cs="Arial"/>
            <w:sz w:val="24"/>
            <w:szCs w:val="24"/>
          </w:rPr>
          <w:t>e</w:t>
        </w:r>
        <w:r w:rsidRPr="00DA0BFC">
          <w:rPr>
            <w:rStyle w:val="Hyperlink"/>
            <w:rFonts w:ascii="Arial" w:hAnsi="Arial" w:cs="Arial"/>
            <w:sz w:val="24"/>
            <w:szCs w:val="24"/>
          </w:rPr>
          <w:t>ngland.co.uk</w:t>
        </w:r>
      </w:hyperlink>
      <w:r w:rsidR="004F785C">
        <w:rPr>
          <w:rFonts w:ascii="Arial" w:hAnsi="Arial" w:cs="Arial"/>
          <w:sz w:val="24"/>
          <w:szCs w:val="24"/>
        </w:rPr>
        <w:t xml:space="preserve"> </w:t>
      </w:r>
    </w:p>
    <w:p w:rsidR="00F50EEC" w:rsidRDefault="00F50EEC" w:rsidP="00F50EEC">
      <w:pPr>
        <w:ind w:left="-851"/>
        <w:rPr>
          <w:rFonts w:ascii="Arial" w:hAnsi="Arial" w:cs="Arial"/>
          <w:sz w:val="24"/>
          <w:szCs w:val="24"/>
        </w:rPr>
      </w:pPr>
    </w:p>
    <w:tbl>
      <w:tblPr>
        <w:tblW w:w="105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tblPr>
      <w:tblGrid>
        <w:gridCol w:w="2900"/>
        <w:gridCol w:w="7600"/>
      </w:tblGrid>
      <w:tr w:rsidR="00F50EEC" w:rsidRPr="00815931" w:rsidTr="00815931">
        <w:trPr>
          <w:trHeight w:val="1141"/>
        </w:trPr>
        <w:tc>
          <w:tcPr>
            <w:tcW w:w="2900" w:type="dxa"/>
            <w:shd w:val="clear" w:color="auto" w:fill="C0C0C0"/>
            <w:vAlign w:val="center"/>
          </w:tcPr>
          <w:p w:rsidR="00F50EEC" w:rsidRPr="00815931" w:rsidRDefault="00F50EEC" w:rsidP="00815931">
            <w:pPr>
              <w:jc w:val="center"/>
              <w:rPr>
                <w:rFonts w:ascii="Arial" w:hAnsi="Arial" w:cs="Arial"/>
                <w:b/>
                <w:sz w:val="24"/>
                <w:szCs w:val="24"/>
              </w:rPr>
            </w:pPr>
            <w:r w:rsidRPr="00815931">
              <w:rPr>
                <w:rFonts w:ascii="Arial" w:hAnsi="Arial" w:cs="Arial"/>
                <w:b/>
                <w:sz w:val="24"/>
                <w:szCs w:val="24"/>
              </w:rPr>
              <w:t>Brief description of Idea</w:t>
            </w:r>
          </w:p>
        </w:tc>
        <w:tc>
          <w:tcPr>
            <w:tcW w:w="7600" w:type="dxa"/>
            <w:shd w:val="clear" w:color="auto" w:fill="FFFFFF"/>
          </w:tcPr>
          <w:p w:rsidR="00597ACC" w:rsidRDefault="00597ACC" w:rsidP="00597ACC">
            <w:pPr>
              <w:rPr>
                <w:rFonts w:ascii="Arial" w:hAnsi="Arial" w:cs="Arial"/>
                <w:sz w:val="24"/>
                <w:szCs w:val="24"/>
              </w:rPr>
            </w:pPr>
            <w:r>
              <w:rPr>
                <w:rFonts w:ascii="Arial" w:hAnsi="Arial" w:cs="Arial"/>
                <w:sz w:val="24"/>
                <w:szCs w:val="24"/>
              </w:rPr>
              <w:t xml:space="preserve">During any site visit or public engagement for a sensitive scheme, a decision was taken to not use personal cars, where historically staff home addresses were identified by tracing car number plates. For a sensitive scheme that has high public interest and potentially high levels of opposition, it was stated that no personal cars were to be parked at the venues. No worker would arrive to the public consultation meeting alone. Additional check in and out processes were implemented to ensure that all staff were accounted for at every stage of their journey via phone and text messaging procedures. </w:t>
            </w:r>
          </w:p>
          <w:p w:rsidR="00597ACC" w:rsidRDefault="00597ACC" w:rsidP="00597ACC">
            <w:pPr>
              <w:rPr>
                <w:rFonts w:ascii="Arial" w:hAnsi="Arial" w:cs="Arial"/>
                <w:sz w:val="24"/>
                <w:szCs w:val="24"/>
              </w:rPr>
            </w:pPr>
            <w:r>
              <w:rPr>
                <w:rFonts w:ascii="Arial" w:hAnsi="Arial" w:cs="Arial"/>
                <w:sz w:val="24"/>
                <w:szCs w:val="24"/>
              </w:rPr>
              <w:t xml:space="preserve">For those that were then attending site walk overs/surveys, a briefing note was provided that identified exits and collection points from the site, so in the event of confrontation from any opposition groups, a quick collection could be agreed. The local Police were informed of all consultation dates so they could attend if required and the local Police Officer mobile number was circulated to all staff going to site. </w:t>
            </w:r>
          </w:p>
          <w:p w:rsidR="00F50EEC" w:rsidRPr="00815931" w:rsidRDefault="00597ACC" w:rsidP="009062EE">
            <w:pPr>
              <w:rPr>
                <w:rFonts w:ascii="Arial" w:hAnsi="Arial" w:cs="Arial"/>
                <w:sz w:val="24"/>
                <w:szCs w:val="24"/>
              </w:rPr>
            </w:pPr>
            <w:r>
              <w:rPr>
                <w:rFonts w:ascii="Arial" w:hAnsi="Arial" w:cs="Arial"/>
                <w:sz w:val="24"/>
                <w:szCs w:val="24"/>
              </w:rPr>
              <w:t>Additionally, the briefing note had a sheet of slips containing the Highways England number to divert the public away from interrogating those on site, as they could present the information number and state they need to contact Highways England with their questions.</w:t>
            </w:r>
          </w:p>
        </w:tc>
      </w:tr>
    </w:tbl>
    <w:p w:rsidR="00F50EEC" w:rsidRDefault="00F50EEC" w:rsidP="00F50EEC">
      <w:pPr>
        <w:ind w:left="-851"/>
        <w:rPr>
          <w:rFonts w:ascii="Arial" w:hAnsi="Arial" w:cs="Arial"/>
          <w:sz w:val="24"/>
          <w:szCs w:val="24"/>
        </w:rPr>
      </w:pPr>
    </w:p>
    <w:tbl>
      <w:tblPr>
        <w:tblW w:w="105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tblPr>
      <w:tblGrid>
        <w:gridCol w:w="2900"/>
        <w:gridCol w:w="7600"/>
      </w:tblGrid>
      <w:tr w:rsidR="006A6EA4" w:rsidRPr="00815931" w:rsidTr="00815931">
        <w:trPr>
          <w:trHeight w:val="1078"/>
        </w:trPr>
        <w:tc>
          <w:tcPr>
            <w:tcW w:w="2900" w:type="dxa"/>
            <w:shd w:val="clear" w:color="auto" w:fill="C0C0C0"/>
            <w:vAlign w:val="center"/>
          </w:tcPr>
          <w:p w:rsidR="006A6EA4" w:rsidRPr="00815931" w:rsidRDefault="009B497F" w:rsidP="00815931">
            <w:pPr>
              <w:jc w:val="center"/>
              <w:rPr>
                <w:rFonts w:ascii="Arial" w:hAnsi="Arial" w:cs="Arial"/>
                <w:b/>
                <w:sz w:val="24"/>
                <w:szCs w:val="24"/>
              </w:rPr>
            </w:pPr>
            <w:r w:rsidRPr="00815931">
              <w:rPr>
                <w:rFonts w:ascii="Arial" w:hAnsi="Arial" w:cs="Arial"/>
                <w:b/>
                <w:sz w:val="24"/>
                <w:szCs w:val="24"/>
              </w:rPr>
              <w:t>To what activities can</w:t>
            </w:r>
            <w:r w:rsidR="006A6EA4" w:rsidRPr="00815931">
              <w:rPr>
                <w:rFonts w:ascii="Arial" w:hAnsi="Arial" w:cs="Arial"/>
                <w:b/>
                <w:sz w:val="24"/>
                <w:szCs w:val="24"/>
              </w:rPr>
              <w:t xml:space="preserve"> this idea be applied in practice?</w:t>
            </w:r>
          </w:p>
        </w:tc>
        <w:tc>
          <w:tcPr>
            <w:tcW w:w="7600" w:type="dxa"/>
            <w:shd w:val="clear" w:color="auto" w:fill="FFFFFF"/>
          </w:tcPr>
          <w:p w:rsidR="006A6EA4" w:rsidRPr="00815931" w:rsidRDefault="002467F1" w:rsidP="009062EE">
            <w:pPr>
              <w:rPr>
                <w:rFonts w:ascii="Arial" w:hAnsi="Arial" w:cs="Arial"/>
                <w:sz w:val="24"/>
                <w:szCs w:val="24"/>
              </w:rPr>
            </w:pPr>
            <w:r>
              <w:rPr>
                <w:rFonts w:ascii="Arial" w:hAnsi="Arial" w:cs="Arial"/>
                <w:sz w:val="24"/>
                <w:szCs w:val="24"/>
              </w:rPr>
              <w:t>Any public engagement meeting or site walkovers to proposed locations where protesters</w:t>
            </w:r>
            <w:r w:rsidR="00133435">
              <w:rPr>
                <w:rFonts w:ascii="Arial" w:hAnsi="Arial" w:cs="Arial"/>
                <w:sz w:val="24"/>
                <w:szCs w:val="24"/>
              </w:rPr>
              <w:t>/locals</w:t>
            </w:r>
            <w:r>
              <w:rPr>
                <w:rFonts w:ascii="Arial" w:hAnsi="Arial" w:cs="Arial"/>
                <w:sz w:val="24"/>
                <w:szCs w:val="24"/>
              </w:rPr>
              <w:t xml:space="preserve"> may question workers</w:t>
            </w:r>
          </w:p>
        </w:tc>
      </w:tr>
    </w:tbl>
    <w:p w:rsidR="006A6EA4" w:rsidRPr="00F50EEC" w:rsidRDefault="006A6EA4" w:rsidP="00F50EEC">
      <w:pPr>
        <w:ind w:left="-851"/>
        <w:rPr>
          <w:rFonts w:ascii="Arial" w:hAnsi="Arial" w:cs="Arial"/>
          <w:sz w:val="24"/>
          <w:szCs w:val="24"/>
        </w:rPr>
      </w:pPr>
    </w:p>
    <w:tbl>
      <w:tblPr>
        <w:tblW w:w="105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tblPr>
      <w:tblGrid>
        <w:gridCol w:w="2900"/>
        <w:gridCol w:w="7600"/>
      </w:tblGrid>
      <w:tr w:rsidR="00F50EEC" w:rsidRPr="00815931" w:rsidTr="00815931">
        <w:trPr>
          <w:trHeight w:val="1097"/>
        </w:trPr>
        <w:tc>
          <w:tcPr>
            <w:tcW w:w="2900" w:type="dxa"/>
            <w:shd w:val="clear" w:color="auto" w:fill="C0C0C0"/>
            <w:vAlign w:val="center"/>
          </w:tcPr>
          <w:p w:rsidR="00F50EEC" w:rsidRPr="00815931" w:rsidRDefault="00F50EEC" w:rsidP="00815931">
            <w:pPr>
              <w:jc w:val="center"/>
              <w:rPr>
                <w:rFonts w:ascii="Arial" w:hAnsi="Arial" w:cs="Arial"/>
                <w:b/>
                <w:sz w:val="24"/>
                <w:szCs w:val="24"/>
              </w:rPr>
            </w:pPr>
            <w:r w:rsidRPr="00815931">
              <w:rPr>
                <w:rFonts w:ascii="Arial" w:hAnsi="Arial" w:cs="Arial"/>
                <w:b/>
                <w:sz w:val="24"/>
                <w:szCs w:val="24"/>
              </w:rPr>
              <w:t>What are the benefits of this idea?</w:t>
            </w:r>
          </w:p>
        </w:tc>
        <w:tc>
          <w:tcPr>
            <w:tcW w:w="7600" w:type="dxa"/>
            <w:shd w:val="clear" w:color="auto" w:fill="FFFFFF"/>
          </w:tcPr>
          <w:p w:rsidR="00F50EEC" w:rsidRPr="00815931" w:rsidRDefault="002467F1" w:rsidP="009062EE">
            <w:pPr>
              <w:rPr>
                <w:rFonts w:ascii="Arial" w:hAnsi="Arial" w:cs="Arial"/>
                <w:sz w:val="24"/>
                <w:szCs w:val="24"/>
              </w:rPr>
            </w:pPr>
            <w:r>
              <w:rPr>
                <w:rFonts w:ascii="Arial" w:hAnsi="Arial" w:cs="Arial"/>
                <w:sz w:val="24"/>
                <w:szCs w:val="24"/>
              </w:rPr>
              <w:t>It provides additional measures for staff safety and ensure</w:t>
            </w:r>
            <w:r w:rsidR="00133435">
              <w:rPr>
                <w:rFonts w:ascii="Arial" w:hAnsi="Arial" w:cs="Arial"/>
                <w:sz w:val="24"/>
                <w:szCs w:val="24"/>
              </w:rPr>
              <w:t>s</w:t>
            </w:r>
            <w:r>
              <w:rPr>
                <w:rFonts w:ascii="Arial" w:hAnsi="Arial" w:cs="Arial"/>
                <w:sz w:val="24"/>
                <w:szCs w:val="24"/>
              </w:rPr>
              <w:t xml:space="preserve"> staff are updated with site access/egress</w:t>
            </w:r>
            <w:r w:rsidR="00133435">
              <w:rPr>
                <w:rFonts w:ascii="Arial" w:hAnsi="Arial" w:cs="Arial"/>
                <w:sz w:val="24"/>
                <w:szCs w:val="24"/>
              </w:rPr>
              <w:t xml:space="preserve"> options</w:t>
            </w:r>
            <w:r>
              <w:rPr>
                <w:rFonts w:ascii="Arial" w:hAnsi="Arial" w:cs="Arial"/>
                <w:sz w:val="24"/>
                <w:szCs w:val="24"/>
              </w:rPr>
              <w:t xml:space="preserve"> and </w:t>
            </w:r>
            <w:r w:rsidR="00133435">
              <w:rPr>
                <w:rFonts w:ascii="Arial" w:hAnsi="Arial" w:cs="Arial"/>
                <w:sz w:val="24"/>
                <w:szCs w:val="24"/>
              </w:rPr>
              <w:t xml:space="preserve">keeps the public informed of the </w:t>
            </w:r>
            <w:r>
              <w:rPr>
                <w:rFonts w:ascii="Arial" w:hAnsi="Arial" w:cs="Arial"/>
                <w:sz w:val="24"/>
                <w:szCs w:val="24"/>
              </w:rPr>
              <w:t xml:space="preserve">Highways England Contact </w:t>
            </w:r>
            <w:r w:rsidR="00133435">
              <w:rPr>
                <w:rFonts w:ascii="Arial" w:hAnsi="Arial" w:cs="Arial"/>
                <w:sz w:val="24"/>
                <w:szCs w:val="24"/>
              </w:rPr>
              <w:t>information</w:t>
            </w:r>
          </w:p>
        </w:tc>
      </w:tr>
    </w:tbl>
    <w:p w:rsidR="00F50EEC" w:rsidRDefault="00F50EEC" w:rsidP="00F50EEC"/>
    <w:tbl>
      <w:tblPr>
        <w:tblW w:w="105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tblPr>
      <w:tblGrid>
        <w:gridCol w:w="2900"/>
        <w:gridCol w:w="7600"/>
      </w:tblGrid>
      <w:tr w:rsidR="00F50EEC" w:rsidRPr="00815931" w:rsidTr="00815931">
        <w:trPr>
          <w:trHeight w:val="1118"/>
        </w:trPr>
        <w:tc>
          <w:tcPr>
            <w:tcW w:w="2900" w:type="dxa"/>
            <w:shd w:val="clear" w:color="auto" w:fill="C0C0C0"/>
            <w:vAlign w:val="center"/>
          </w:tcPr>
          <w:p w:rsidR="00F50EEC" w:rsidRPr="00815931" w:rsidRDefault="00F50EEC" w:rsidP="00815931">
            <w:pPr>
              <w:jc w:val="center"/>
              <w:rPr>
                <w:rFonts w:ascii="Arial" w:hAnsi="Arial" w:cs="Arial"/>
                <w:b/>
                <w:sz w:val="24"/>
                <w:szCs w:val="24"/>
              </w:rPr>
            </w:pPr>
            <w:r w:rsidRPr="00815931">
              <w:rPr>
                <w:rFonts w:ascii="Arial" w:hAnsi="Arial" w:cs="Arial"/>
                <w:b/>
                <w:sz w:val="24"/>
                <w:szCs w:val="24"/>
              </w:rPr>
              <w:lastRenderedPageBreak/>
              <w:t>Are there any cost implications of implementing the idea? If yes, please quantify</w:t>
            </w:r>
          </w:p>
        </w:tc>
        <w:tc>
          <w:tcPr>
            <w:tcW w:w="7600" w:type="dxa"/>
            <w:shd w:val="clear" w:color="auto" w:fill="FFFFFF"/>
          </w:tcPr>
          <w:p w:rsidR="00F50EEC" w:rsidRPr="00815931" w:rsidRDefault="002467F1" w:rsidP="009062EE">
            <w:pPr>
              <w:rPr>
                <w:rFonts w:ascii="Arial" w:hAnsi="Arial" w:cs="Arial"/>
                <w:sz w:val="24"/>
                <w:szCs w:val="24"/>
              </w:rPr>
            </w:pPr>
            <w:r>
              <w:rPr>
                <w:rFonts w:ascii="Arial" w:hAnsi="Arial" w:cs="Arial"/>
                <w:sz w:val="24"/>
                <w:szCs w:val="24"/>
              </w:rPr>
              <w:t>Overall, the use of third party vehicles can be seen to add additional expense, however the</w:t>
            </w:r>
            <w:r w:rsidR="00133435">
              <w:rPr>
                <w:rFonts w:ascii="Arial" w:hAnsi="Arial" w:cs="Arial"/>
                <w:sz w:val="24"/>
                <w:szCs w:val="24"/>
              </w:rPr>
              <w:t>se can</w:t>
            </w:r>
            <w:r>
              <w:rPr>
                <w:rFonts w:ascii="Arial" w:hAnsi="Arial" w:cs="Arial"/>
                <w:sz w:val="24"/>
                <w:szCs w:val="24"/>
              </w:rPr>
              <w:t xml:space="preserve"> largely </w:t>
            </w:r>
            <w:r w:rsidR="00133435">
              <w:rPr>
                <w:rFonts w:ascii="Arial" w:hAnsi="Arial" w:cs="Arial"/>
                <w:sz w:val="24"/>
                <w:szCs w:val="24"/>
              </w:rPr>
              <w:t>be offset with travelling in groups rather than lone cars</w:t>
            </w:r>
            <w:r>
              <w:rPr>
                <w:rFonts w:ascii="Arial" w:hAnsi="Arial" w:cs="Arial"/>
                <w:sz w:val="24"/>
                <w:szCs w:val="24"/>
              </w:rPr>
              <w:t xml:space="preserve">. </w:t>
            </w:r>
            <w:r w:rsidR="00133435">
              <w:rPr>
                <w:rFonts w:ascii="Arial" w:hAnsi="Arial" w:cs="Arial"/>
                <w:sz w:val="24"/>
                <w:szCs w:val="24"/>
              </w:rPr>
              <w:t>The a</w:t>
            </w:r>
            <w:r>
              <w:rPr>
                <w:rFonts w:ascii="Arial" w:hAnsi="Arial" w:cs="Arial"/>
                <w:sz w:val="24"/>
                <w:szCs w:val="24"/>
              </w:rPr>
              <w:t xml:space="preserve">dditional printing of information </w:t>
            </w:r>
            <w:r w:rsidR="00133435">
              <w:rPr>
                <w:rFonts w:ascii="Arial" w:hAnsi="Arial" w:cs="Arial"/>
                <w:sz w:val="24"/>
                <w:szCs w:val="24"/>
              </w:rPr>
              <w:t>flyer</w:t>
            </w:r>
            <w:r>
              <w:rPr>
                <w:rFonts w:ascii="Arial" w:hAnsi="Arial" w:cs="Arial"/>
                <w:sz w:val="24"/>
                <w:szCs w:val="24"/>
              </w:rPr>
              <w:t xml:space="preserve">s </w:t>
            </w:r>
            <w:r w:rsidR="00597ACC">
              <w:rPr>
                <w:rFonts w:ascii="Arial" w:hAnsi="Arial" w:cs="Arial"/>
                <w:sz w:val="24"/>
                <w:szCs w:val="24"/>
              </w:rPr>
              <w:t>is negligible.</w:t>
            </w:r>
          </w:p>
        </w:tc>
      </w:tr>
    </w:tbl>
    <w:p w:rsidR="00F50EEC" w:rsidRDefault="00F50EEC" w:rsidP="00F50EEC"/>
    <w:tbl>
      <w:tblPr>
        <w:tblW w:w="105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tblPr>
      <w:tblGrid>
        <w:gridCol w:w="2900"/>
        <w:gridCol w:w="7600"/>
      </w:tblGrid>
      <w:tr w:rsidR="00F50EEC" w:rsidRPr="00815931" w:rsidTr="00815931">
        <w:trPr>
          <w:trHeight w:val="1123"/>
        </w:trPr>
        <w:tc>
          <w:tcPr>
            <w:tcW w:w="2900" w:type="dxa"/>
            <w:shd w:val="clear" w:color="auto" w:fill="C0C0C0"/>
            <w:vAlign w:val="center"/>
          </w:tcPr>
          <w:p w:rsidR="00F50EEC" w:rsidRPr="00815931" w:rsidRDefault="00F50EEC" w:rsidP="00815931">
            <w:pPr>
              <w:jc w:val="center"/>
              <w:rPr>
                <w:rFonts w:ascii="Arial" w:hAnsi="Arial" w:cs="Arial"/>
                <w:b/>
                <w:sz w:val="24"/>
                <w:szCs w:val="24"/>
              </w:rPr>
            </w:pPr>
            <w:r w:rsidRPr="00815931">
              <w:rPr>
                <w:rFonts w:ascii="Arial" w:hAnsi="Arial" w:cs="Arial"/>
                <w:b/>
                <w:sz w:val="24"/>
                <w:szCs w:val="24"/>
              </w:rPr>
              <w:t>How would you describe this idea?</w:t>
            </w:r>
          </w:p>
        </w:tc>
        <w:tc>
          <w:tcPr>
            <w:tcW w:w="7600" w:type="dxa"/>
            <w:shd w:val="clear" w:color="auto" w:fill="FFFFFF"/>
          </w:tcPr>
          <w:p w:rsidR="00F50EEC" w:rsidRDefault="00F50EEC" w:rsidP="00F50EEC">
            <w:pPr>
              <w:rPr>
                <w:rFonts w:ascii="Arial" w:hAnsi="Arial" w:cs="Arial"/>
              </w:rPr>
            </w:pPr>
            <w:r w:rsidRPr="00815931">
              <w:rPr>
                <w:rFonts w:ascii="Arial" w:hAnsi="Arial" w:cs="Arial"/>
              </w:rPr>
              <w:t>e.g. Innovation, Good Practice, New Idea etc</w:t>
            </w:r>
          </w:p>
          <w:p w:rsidR="002467F1" w:rsidRPr="00815931" w:rsidRDefault="002467F1" w:rsidP="00F50EEC">
            <w:pPr>
              <w:rPr>
                <w:rFonts w:ascii="Arial" w:hAnsi="Arial" w:cs="Arial"/>
              </w:rPr>
            </w:pPr>
            <w:r>
              <w:rPr>
                <w:rFonts w:ascii="Arial" w:hAnsi="Arial" w:cs="Arial"/>
              </w:rPr>
              <w:t>There are a number of Schemes which are sensitive to the public and may incur protest and resistive demonstrations. Keeping traceable information for employees</w:t>
            </w:r>
            <w:r w:rsidR="00597ACC">
              <w:rPr>
                <w:rFonts w:ascii="Arial" w:hAnsi="Arial" w:cs="Arial"/>
              </w:rPr>
              <w:t xml:space="preserve"> out of public scrutiny</w:t>
            </w:r>
            <w:r>
              <w:rPr>
                <w:rFonts w:ascii="Arial" w:hAnsi="Arial" w:cs="Arial"/>
              </w:rPr>
              <w:t xml:space="preserve"> and arming them with handouts is good practice to try to reduce these </w:t>
            </w:r>
            <w:r w:rsidR="00597ACC">
              <w:rPr>
                <w:rFonts w:ascii="Arial" w:hAnsi="Arial" w:cs="Arial"/>
              </w:rPr>
              <w:t>occurrences</w:t>
            </w:r>
          </w:p>
        </w:tc>
      </w:tr>
    </w:tbl>
    <w:p w:rsidR="00F50EEC" w:rsidRDefault="00F50EEC" w:rsidP="00F50EEC"/>
    <w:tbl>
      <w:tblPr>
        <w:tblW w:w="105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tblPr>
      <w:tblGrid>
        <w:gridCol w:w="2900"/>
        <w:gridCol w:w="7600"/>
      </w:tblGrid>
      <w:tr w:rsidR="006A6EA4" w:rsidRPr="00815931" w:rsidTr="00815931">
        <w:trPr>
          <w:trHeight w:val="1130"/>
        </w:trPr>
        <w:tc>
          <w:tcPr>
            <w:tcW w:w="2900" w:type="dxa"/>
            <w:shd w:val="clear" w:color="auto" w:fill="C0C0C0"/>
            <w:vAlign w:val="center"/>
          </w:tcPr>
          <w:p w:rsidR="006A6EA4" w:rsidRPr="00815931" w:rsidRDefault="006A6EA4" w:rsidP="00815931">
            <w:pPr>
              <w:jc w:val="center"/>
              <w:rPr>
                <w:rFonts w:ascii="Arial" w:hAnsi="Arial" w:cs="Arial"/>
                <w:b/>
                <w:sz w:val="24"/>
                <w:szCs w:val="24"/>
              </w:rPr>
            </w:pPr>
            <w:r w:rsidRPr="00815931">
              <w:rPr>
                <w:rFonts w:ascii="Arial" w:hAnsi="Arial" w:cs="Arial"/>
                <w:b/>
                <w:sz w:val="24"/>
                <w:szCs w:val="24"/>
              </w:rPr>
              <w:t>Is this idea currently being used in practice? If yes, where?</w:t>
            </w:r>
          </w:p>
        </w:tc>
        <w:tc>
          <w:tcPr>
            <w:tcW w:w="7600" w:type="dxa"/>
            <w:shd w:val="clear" w:color="auto" w:fill="FFFFFF"/>
          </w:tcPr>
          <w:p w:rsidR="006A6EA4" w:rsidRPr="00815931" w:rsidRDefault="002467F1" w:rsidP="009062EE">
            <w:pPr>
              <w:rPr>
                <w:rFonts w:ascii="Arial" w:hAnsi="Arial" w:cs="Arial"/>
                <w:sz w:val="24"/>
                <w:szCs w:val="24"/>
              </w:rPr>
            </w:pPr>
            <w:r>
              <w:rPr>
                <w:rFonts w:ascii="Arial" w:hAnsi="Arial" w:cs="Arial"/>
                <w:sz w:val="24"/>
                <w:szCs w:val="24"/>
              </w:rPr>
              <w:t xml:space="preserve">The idea was developed from issues faced with the Newbury Bypass Scheme. The proactive nature of locals meant there was an awareness that professional protesters could utilise any local opposition to disrupt any site investigation and </w:t>
            </w:r>
            <w:r w:rsidR="00597ACC">
              <w:rPr>
                <w:rFonts w:ascii="Arial" w:hAnsi="Arial" w:cs="Arial"/>
                <w:sz w:val="24"/>
                <w:szCs w:val="24"/>
              </w:rPr>
              <w:t>Public Engagement meetings. It was fully implemented</w:t>
            </w:r>
            <w:r>
              <w:rPr>
                <w:rFonts w:ascii="Arial" w:hAnsi="Arial" w:cs="Arial"/>
                <w:sz w:val="24"/>
                <w:szCs w:val="24"/>
              </w:rPr>
              <w:t xml:space="preserve"> for the M20 Lorry Area project.  </w:t>
            </w:r>
          </w:p>
        </w:tc>
      </w:tr>
    </w:tbl>
    <w:p w:rsidR="006A6EA4" w:rsidRDefault="006A6EA4" w:rsidP="006A6EA4"/>
    <w:tbl>
      <w:tblPr>
        <w:tblW w:w="105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tblPr>
      <w:tblGrid>
        <w:gridCol w:w="2900"/>
        <w:gridCol w:w="7600"/>
      </w:tblGrid>
      <w:tr w:rsidR="006A6EA4" w:rsidRPr="00815931" w:rsidTr="00815931">
        <w:trPr>
          <w:trHeight w:val="1156"/>
        </w:trPr>
        <w:tc>
          <w:tcPr>
            <w:tcW w:w="2900" w:type="dxa"/>
            <w:shd w:val="clear" w:color="auto" w:fill="C0C0C0"/>
            <w:vAlign w:val="center"/>
          </w:tcPr>
          <w:p w:rsidR="006A6EA4" w:rsidRPr="00815931" w:rsidRDefault="006A6EA4" w:rsidP="00815931">
            <w:pPr>
              <w:jc w:val="center"/>
              <w:rPr>
                <w:rFonts w:ascii="Arial" w:hAnsi="Arial" w:cs="Arial"/>
                <w:b/>
                <w:sz w:val="24"/>
                <w:szCs w:val="24"/>
              </w:rPr>
            </w:pPr>
            <w:r w:rsidRPr="00815931">
              <w:rPr>
                <w:rFonts w:ascii="Arial" w:hAnsi="Arial" w:cs="Arial"/>
                <w:b/>
                <w:sz w:val="24"/>
                <w:szCs w:val="24"/>
              </w:rPr>
              <w:t>Are there any conflicts to potential implementation of which you are aware?</w:t>
            </w:r>
          </w:p>
        </w:tc>
        <w:tc>
          <w:tcPr>
            <w:tcW w:w="7600" w:type="dxa"/>
            <w:shd w:val="clear" w:color="auto" w:fill="FFFFFF"/>
          </w:tcPr>
          <w:p w:rsidR="006A6EA4" w:rsidRDefault="00DB6B20" w:rsidP="006A6EA4">
            <w:pPr>
              <w:rPr>
                <w:rFonts w:ascii="Arial" w:hAnsi="Arial" w:cs="Arial"/>
              </w:rPr>
            </w:pPr>
            <w:r>
              <w:rPr>
                <w:rFonts w:ascii="Arial" w:hAnsi="Arial" w:cs="Arial"/>
              </w:rPr>
              <w:t>e.g. HE</w:t>
            </w:r>
            <w:r w:rsidR="006A6EA4" w:rsidRPr="00815931">
              <w:rPr>
                <w:rFonts w:ascii="Arial" w:hAnsi="Arial" w:cs="Arial"/>
              </w:rPr>
              <w:t xml:space="preserve"> Standards/Specs, Chapter 8, CDM Regulations etc</w:t>
            </w:r>
          </w:p>
          <w:p w:rsidR="00597ACC" w:rsidRPr="00815931" w:rsidRDefault="00597ACC" w:rsidP="006A6EA4">
            <w:pPr>
              <w:rPr>
                <w:rFonts w:ascii="Arial" w:hAnsi="Arial" w:cs="Arial"/>
              </w:rPr>
            </w:pPr>
            <w:r>
              <w:rPr>
                <w:rFonts w:ascii="Arial" w:hAnsi="Arial" w:cs="Arial"/>
              </w:rPr>
              <w:t>None</w:t>
            </w:r>
          </w:p>
        </w:tc>
      </w:tr>
    </w:tbl>
    <w:p w:rsidR="006A6EA4" w:rsidRDefault="006A6EA4" w:rsidP="006A6EA4"/>
    <w:tbl>
      <w:tblPr>
        <w:tblW w:w="105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tblPr>
      <w:tblGrid>
        <w:gridCol w:w="2900"/>
        <w:gridCol w:w="7600"/>
      </w:tblGrid>
      <w:tr w:rsidR="006A6EA4" w:rsidRPr="00815931" w:rsidTr="00815931">
        <w:trPr>
          <w:trHeight w:val="1368"/>
        </w:trPr>
        <w:tc>
          <w:tcPr>
            <w:tcW w:w="2900" w:type="dxa"/>
            <w:shd w:val="clear" w:color="auto" w:fill="C0C0C0"/>
            <w:vAlign w:val="center"/>
          </w:tcPr>
          <w:p w:rsidR="006A6EA4" w:rsidRPr="00815931" w:rsidRDefault="006A6EA4" w:rsidP="00815931">
            <w:pPr>
              <w:jc w:val="center"/>
              <w:rPr>
                <w:rFonts w:ascii="Arial" w:hAnsi="Arial" w:cs="Arial"/>
                <w:b/>
                <w:sz w:val="24"/>
                <w:szCs w:val="24"/>
              </w:rPr>
            </w:pPr>
            <w:r w:rsidRPr="00815931">
              <w:rPr>
                <w:rFonts w:ascii="Arial" w:hAnsi="Arial" w:cs="Arial"/>
                <w:b/>
                <w:sz w:val="24"/>
                <w:szCs w:val="24"/>
              </w:rPr>
              <w:t>Please provide your contact details</w:t>
            </w:r>
          </w:p>
        </w:tc>
        <w:tc>
          <w:tcPr>
            <w:tcW w:w="7600" w:type="dxa"/>
            <w:shd w:val="clear" w:color="auto" w:fill="FFFFFF"/>
          </w:tcPr>
          <w:p w:rsidR="006A6EA4" w:rsidRPr="00815931" w:rsidRDefault="006A6EA4" w:rsidP="00145E43">
            <w:pPr>
              <w:rPr>
                <w:rFonts w:ascii="Arial" w:hAnsi="Arial" w:cs="Arial"/>
                <w:sz w:val="24"/>
                <w:szCs w:val="24"/>
              </w:rPr>
            </w:pPr>
            <w:r w:rsidRPr="00815931">
              <w:rPr>
                <w:rFonts w:ascii="Arial" w:hAnsi="Arial" w:cs="Arial"/>
                <w:sz w:val="24"/>
                <w:szCs w:val="24"/>
              </w:rPr>
              <w:t>Name:</w:t>
            </w:r>
            <w:r w:rsidR="00597ACC">
              <w:rPr>
                <w:rFonts w:ascii="Arial" w:hAnsi="Arial" w:cs="Arial"/>
                <w:sz w:val="24"/>
                <w:szCs w:val="24"/>
              </w:rPr>
              <w:t xml:space="preserve"> Kat Draper</w:t>
            </w:r>
          </w:p>
          <w:p w:rsidR="006A6EA4" w:rsidRPr="00815931" w:rsidRDefault="006A6EA4" w:rsidP="00145E43">
            <w:pPr>
              <w:rPr>
                <w:rFonts w:ascii="Arial" w:hAnsi="Arial" w:cs="Arial"/>
                <w:sz w:val="24"/>
                <w:szCs w:val="24"/>
              </w:rPr>
            </w:pPr>
            <w:r w:rsidRPr="00815931">
              <w:rPr>
                <w:rFonts w:ascii="Arial" w:hAnsi="Arial" w:cs="Arial"/>
                <w:sz w:val="24"/>
                <w:szCs w:val="24"/>
              </w:rPr>
              <w:t>Company:</w:t>
            </w:r>
            <w:r w:rsidR="00597ACC">
              <w:rPr>
                <w:rFonts w:ascii="Arial" w:hAnsi="Arial" w:cs="Arial"/>
                <w:sz w:val="24"/>
                <w:szCs w:val="24"/>
              </w:rPr>
              <w:t xml:space="preserve"> Mott MacDonald</w:t>
            </w:r>
          </w:p>
          <w:p w:rsidR="006A6EA4" w:rsidRPr="00815931" w:rsidRDefault="006A6EA4" w:rsidP="00145E43">
            <w:pPr>
              <w:rPr>
                <w:rFonts w:ascii="Arial" w:hAnsi="Arial" w:cs="Arial"/>
                <w:sz w:val="24"/>
                <w:szCs w:val="24"/>
              </w:rPr>
            </w:pPr>
            <w:r w:rsidRPr="00815931">
              <w:rPr>
                <w:rFonts w:ascii="Arial" w:hAnsi="Arial" w:cs="Arial"/>
                <w:sz w:val="24"/>
                <w:szCs w:val="24"/>
              </w:rPr>
              <w:t>Email:</w:t>
            </w:r>
            <w:r w:rsidR="00597ACC">
              <w:rPr>
                <w:rFonts w:ascii="Arial" w:hAnsi="Arial" w:cs="Arial"/>
                <w:sz w:val="24"/>
                <w:szCs w:val="24"/>
              </w:rPr>
              <w:t xml:space="preserve"> Katharine.Draper@mottmac.com</w:t>
            </w:r>
          </w:p>
          <w:p w:rsidR="006A6EA4" w:rsidRPr="00815931" w:rsidRDefault="006A6EA4" w:rsidP="00145E43">
            <w:pPr>
              <w:rPr>
                <w:rFonts w:ascii="Arial" w:hAnsi="Arial" w:cs="Arial"/>
              </w:rPr>
            </w:pPr>
            <w:r w:rsidRPr="00815931">
              <w:rPr>
                <w:rFonts w:ascii="Arial" w:hAnsi="Arial" w:cs="Arial"/>
                <w:sz w:val="24"/>
                <w:szCs w:val="24"/>
              </w:rPr>
              <w:t>Telephone:</w:t>
            </w:r>
            <w:r w:rsidR="00597ACC">
              <w:rPr>
                <w:rFonts w:ascii="Arial" w:hAnsi="Arial" w:cs="Arial"/>
                <w:sz w:val="24"/>
                <w:szCs w:val="24"/>
              </w:rPr>
              <w:t xml:space="preserve"> 02380 </w:t>
            </w:r>
            <w:r w:rsidR="00597ACC" w:rsidRPr="00597ACC">
              <w:rPr>
                <w:rFonts w:ascii="Arial" w:hAnsi="Arial" w:cs="Arial"/>
                <w:sz w:val="24"/>
                <w:szCs w:val="24"/>
              </w:rPr>
              <w:t>62 8439   </w:t>
            </w:r>
            <w:r w:rsidR="00597ACC" w:rsidRPr="00597ACC">
              <w:rPr>
                <w:rFonts w:ascii="Arial" w:hAnsi="Arial" w:cs="Arial"/>
                <w:noProof/>
                <w:color w:val="010101"/>
                <w:sz w:val="18"/>
                <w:szCs w:val="18"/>
                <w:lang w:val="en-US" w:eastAsia="en-GB"/>
              </w:rPr>
              <w:t>                      </w:t>
            </w:r>
          </w:p>
        </w:tc>
      </w:tr>
    </w:tbl>
    <w:p w:rsidR="006A6EA4" w:rsidRDefault="006A6EA4" w:rsidP="006A6EA4"/>
    <w:tbl>
      <w:tblPr>
        <w:tblW w:w="10513"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tblPr>
      <w:tblGrid>
        <w:gridCol w:w="1536"/>
        <w:gridCol w:w="9576"/>
      </w:tblGrid>
      <w:tr w:rsidR="006A6EA4" w:rsidRPr="00815931" w:rsidTr="00815931">
        <w:trPr>
          <w:trHeight w:val="10473"/>
        </w:trPr>
        <w:tc>
          <w:tcPr>
            <w:tcW w:w="2904" w:type="dxa"/>
            <w:shd w:val="clear" w:color="auto" w:fill="C0C0C0"/>
            <w:vAlign w:val="center"/>
          </w:tcPr>
          <w:p w:rsidR="006A6EA4" w:rsidRPr="00815931" w:rsidRDefault="006A6EA4" w:rsidP="00815931">
            <w:pPr>
              <w:jc w:val="center"/>
              <w:rPr>
                <w:rFonts w:ascii="Arial" w:hAnsi="Arial" w:cs="Arial"/>
                <w:b/>
                <w:sz w:val="24"/>
                <w:szCs w:val="24"/>
              </w:rPr>
            </w:pPr>
            <w:r w:rsidRPr="00815931">
              <w:rPr>
                <w:rFonts w:ascii="Arial" w:hAnsi="Arial" w:cs="Arial"/>
                <w:b/>
                <w:sz w:val="24"/>
                <w:szCs w:val="24"/>
              </w:rPr>
              <w:lastRenderedPageBreak/>
              <w:t>Additional Information</w:t>
            </w:r>
          </w:p>
        </w:tc>
        <w:tc>
          <w:tcPr>
            <w:tcW w:w="7609" w:type="dxa"/>
            <w:shd w:val="clear" w:color="auto" w:fill="FFFFFF"/>
          </w:tcPr>
          <w:p w:rsidR="006A6EA4" w:rsidRDefault="006A6EA4" w:rsidP="00145E43">
            <w:pPr>
              <w:rPr>
                <w:rFonts w:ascii="Arial" w:hAnsi="Arial" w:cs="Arial"/>
                <w:sz w:val="24"/>
                <w:szCs w:val="24"/>
              </w:rPr>
            </w:pPr>
            <w:r w:rsidRPr="00815931">
              <w:rPr>
                <w:rFonts w:ascii="Arial" w:hAnsi="Arial" w:cs="Arial"/>
                <w:sz w:val="24"/>
                <w:szCs w:val="24"/>
              </w:rPr>
              <w:t>Please provide any additional information which would support this idea – e.g. photographs, diagrams, sketches etc.</w:t>
            </w:r>
          </w:p>
          <w:p w:rsidR="00D67DDA" w:rsidRDefault="00D67DDA" w:rsidP="00145E43">
            <w:pPr>
              <w:rPr>
                <w:rFonts w:ascii="Arial" w:hAnsi="Arial" w:cs="Arial"/>
                <w:sz w:val="24"/>
                <w:szCs w:val="24"/>
              </w:rPr>
            </w:pPr>
          </w:p>
          <w:p w:rsidR="00D67DDA" w:rsidRPr="00815931" w:rsidRDefault="002113B0" w:rsidP="00145E43">
            <w:pPr>
              <w:rPr>
                <w:rFonts w:ascii="Arial" w:hAnsi="Arial" w:cs="Arial"/>
              </w:rPr>
            </w:pPr>
            <w:r>
              <w:rPr>
                <w:rFonts w:ascii="Arial" w:hAnsi="Arial" w:cs="Arial"/>
                <w:noProof/>
                <w:sz w:val="24"/>
                <w:szCs w:val="24"/>
                <w:lang w:eastAsia="en-GB"/>
              </w:rPr>
              <w:drawing>
                <wp:inline distT="0" distB="0" distL="0" distR="0">
                  <wp:extent cx="5924550" cy="4448175"/>
                  <wp:effectExtent l="19050" t="0" r="0" b="0"/>
                  <wp:docPr id="1" name="Picture 1" descr="M20 Lorry Area - brief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20 Lorry Area - briefing"/>
                          <pic:cNvPicPr>
                            <a:picLocks noChangeAspect="1" noChangeArrowheads="1"/>
                          </pic:cNvPicPr>
                        </pic:nvPicPr>
                        <pic:blipFill>
                          <a:blip r:embed="rId8" cstate="print"/>
                          <a:srcRect/>
                          <a:stretch>
                            <a:fillRect/>
                          </a:stretch>
                        </pic:blipFill>
                        <pic:spPr bwMode="auto">
                          <a:xfrm>
                            <a:off x="0" y="0"/>
                            <a:ext cx="5924550" cy="4448175"/>
                          </a:xfrm>
                          <a:prstGeom prst="rect">
                            <a:avLst/>
                          </a:prstGeom>
                          <a:noFill/>
                          <a:ln w="9525">
                            <a:noFill/>
                            <a:miter lim="800000"/>
                            <a:headEnd/>
                            <a:tailEnd/>
                          </a:ln>
                        </pic:spPr>
                      </pic:pic>
                    </a:graphicData>
                  </a:graphic>
                </wp:inline>
              </w:drawing>
            </w:r>
          </w:p>
        </w:tc>
      </w:tr>
    </w:tbl>
    <w:p w:rsidR="006A6EA4" w:rsidRDefault="006A6EA4" w:rsidP="00726024"/>
    <w:sectPr w:rsidR="006A6EA4" w:rsidSect="00876877">
      <w:footerReference w:type="even" r:id="rId9"/>
      <w:footerReference w:type="default" r:id="rId10"/>
      <w:footerReference w:type="first" r:id="rId11"/>
      <w:type w:val="continuous"/>
      <w:pgSz w:w="11906" w:h="16838" w:code="9"/>
      <w:pgMar w:top="907" w:right="1134" w:bottom="482" w:left="1418" w:header="720" w:footer="964" w:gutter="0"/>
      <w:paperSrc w:first="7" w:other="7"/>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77FE" w:rsidRDefault="005A77FE">
      <w:r>
        <w:separator/>
      </w:r>
    </w:p>
  </w:endnote>
  <w:endnote w:type="continuationSeparator" w:id="0">
    <w:p w:rsidR="005A77FE" w:rsidRDefault="005A77F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9BA" w:rsidRDefault="009B29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B29BA" w:rsidRDefault="009B29B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9BA" w:rsidRDefault="00726024">
    <w:pPr>
      <w:pStyle w:val="Footer"/>
      <w:tabs>
        <w:tab w:val="clear" w:pos="4153"/>
        <w:tab w:val="clear" w:pos="8306"/>
        <w:tab w:val="center" w:pos="4680"/>
        <w:tab w:val="right" w:pos="9360"/>
      </w:tabs>
      <w:jc w:val="both"/>
    </w:pPr>
    <w:r>
      <w:rPr>
        <w:lang w:val="en-US"/>
      </w:rPr>
      <w:t>Health and Safety Toolkit – Idea Suggestion Proforma</w:t>
    </w:r>
    <w:r w:rsidR="009B29BA">
      <w:tab/>
    </w:r>
    <w:r w:rsidR="009B29BA">
      <w:rPr>
        <w:rStyle w:val="PageNumber"/>
      </w:rPr>
      <w:tab/>
      <w:t xml:space="preserve">Page </w:t>
    </w:r>
    <w:r w:rsidR="009B29BA">
      <w:rPr>
        <w:rStyle w:val="PageNumber"/>
      </w:rPr>
      <w:fldChar w:fldCharType="begin"/>
    </w:r>
    <w:r w:rsidR="009B29BA">
      <w:rPr>
        <w:rStyle w:val="PageNumber"/>
      </w:rPr>
      <w:instrText xml:space="preserve"> PAGE </w:instrText>
    </w:r>
    <w:r w:rsidR="009B29BA">
      <w:rPr>
        <w:rStyle w:val="PageNumber"/>
      </w:rPr>
      <w:fldChar w:fldCharType="separate"/>
    </w:r>
    <w:r w:rsidR="002113B0">
      <w:rPr>
        <w:rStyle w:val="PageNumber"/>
        <w:noProof/>
      </w:rPr>
      <w:t>1</w:t>
    </w:r>
    <w:r w:rsidR="009B29BA">
      <w:rPr>
        <w:rStyle w:val="PageNumber"/>
      </w:rPr>
      <w:fldChar w:fldCharType="end"/>
    </w:r>
    <w:r w:rsidR="009B29BA">
      <w:rPr>
        <w:rStyle w:val="PageNumber"/>
      </w:rPr>
      <w:t xml:space="preserve"> of </w:t>
    </w:r>
    <w:r w:rsidR="009B29BA">
      <w:rPr>
        <w:rStyle w:val="PageNumber"/>
      </w:rPr>
      <w:fldChar w:fldCharType="begin"/>
    </w:r>
    <w:r w:rsidR="009B29BA">
      <w:rPr>
        <w:rStyle w:val="PageNumber"/>
      </w:rPr>
      <w:instrText xml:space="preserve"> NUMPAGES </w:instrText>
    </w:r>
    <w:r w:rsidR="009B29BA">
      <w:rPr>
        <w:rStyle w:val="PageNumber"/>
      </w:rPr>
      <w:fldChar w:fldCharType="separate"/>
    </w:r>
    <w:r w:rsidR="002113B0">
      <w:rPr>
        <w:rStyle w:val="PageNumber"/>
        <w:noProof/>
      </w:rPr>
      <w:t>3</w:t>
    </w:r>
    <w:r w:rsidR="009B29BA">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9BA" w:rsidRDefault="009B29BA">
    <w:pPr>
      <w:pStyle w:val="Footer"/>
      <w:tabs>
        <w:tab w:val="clear" w:pos="4153"/>
        <w:tab w:val="clear" w:pos="8306"/>
        <w:tab w:val="center" w:pos="5103"/>
        <w:tab w:val="right" w:pos="10206"/>
      </w:tabs>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545F20">
      <w:rPr>
        <w:rStyle w:val="PageNumber"/>
        <w:noProof/>
      </w:rPr>
      <w:t>2</w:t>
    </w:r>
    <w:r>
      <w:rPr>
        <w:rStyle w:val="PageNumber"/>
      </w:rPr>
      <w:fldChar w:fldCharType="end"/>
    </w:r>
    <w:r>
      <w:tab/>
      <w:t>[Commercial Restriction]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77FE" w:rsidRDefault="005A77FE">
      <w:r>
        <w:separator/>
      </w:r>
    </w:p>
  </w:footnote>
  <w:footnote w:type="continuationSeparator" w:id="0">
    <w:p w:rsidR="005A77FE" w:rsidRDefault="005A77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B97298"/>
    <w:multiLevelType w:val="hybridMultilevel"/>
    <w:tmpl w:val="015A555A"/>
    <w:lvl w:ilvl="0" w:tplc="08090005">
      <w:start w:val="1"/>
      <w:numFmt w:val="bullet"/>
      <w:lvlText w:val=""/>
      <w:lvlJc w:val="left"/>
      <w:pPr>
        <w:tabs>
          <w:tab w:val="num" w:pos="780"/>
        </w:tabs>
        <w:ind w:left="780" w:hanging="360"/>
      </w:pPr>
      <w:rPr>
        <w:rFonts w:ascii="Wingdings" w:hAnsi="Wingdings"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drawingGridHorizontalSpacing w:val="100"/>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876877"/>
    <w:rsid w:val="000726D6"/>
    <w:rsid w:val="000B04AB"/>
    <w:rsid w:val="00133435"/>
    <w:rsid w:val="00145E43"/>
    <w:rsid w:val="0019188E"/>
    <w:rsid w:val="001C6B28"/>
    <w:rsid w:val="0021066F"/>
    <w:rsid w:val="002113B0"/>
    <w:rsid w:val="002467F1"/>
    <w:rsid w:val="00284502"/>
    <w:rsid w:val="003D781B"/>
    <w:rsid w:val="004C00FD"/>
    <w:rsid w:val="004F785C"/>
    <w:rsid w:val="005051FD"/>
    <w:rsid w:val="00524A99"/>
    <w:rsid w:val="00545F20"/>
    <w:rsid w:val="0055559C"/>
    <w:rsid w:val="0056774E"/>
    <w:rsid w:val="005938A1"/>
    <w:rsid w:val="00597ACC"/>
    <w:rsid w:val="005A77FE"/>
    <w:rsid w:val="00627CCA"/>
    <w:rsid w:val="006A6EA4"/>
    <w:rsid w:val="00726024"/>
    <w:rsid w:val="007423EB"/>
    <w:rsid w:val="00785175"/>
    <w:rsid w:val="00815931"/>
    <w:rsid w:val="00876877"/>
    <w:rsid w:val="008F135F"/>
    <w:rsid w:val="009062EE"/>
    <w:rsid w:val="00921ED6"/>
    <w:rsid w:val="00934071"/>
    <w:rsid w:val="00946105"/>
    <w:rsid w:val="009B29BA"/>
    <w:rsid w:val="009B497F"/>
    <w:rsid w:val="00A01276"/>
    <w:rsid w:val="00A50F9B"/>
    <w:rsid w:val="00A8278C"/>
    <w:rsid w:val="00AF4779"/>
    <w:rsid w:val="00B83FD1"/>
    <w:rsid w:val="00D67DDA"/>
    <w:rsid w:val="00DB6B20"/>
    <w:rsid w:val="00E1714D"/>
    <w:rsid w:val="00E220DC"/>
    <w:rsid w:val="00E80D32"/>
    <w:rsid w:val="00E86569"/>
    <w:rsid w:val="00EA532D"/>
    <w:rsid w:val="00EB02EF"/>
    <w:rsid w:val="00F50EEC"/>
    <w:rsid w:val="00FF41D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autoRedefine/>
    <w:rPr>
      <w:rFonts w:ascii="Arial" w:hAnsi="Arial" w:cs="Arial"/>
      <w:sz w:val="18"/>
    </w:rPr>
  </w:style>
  <w:style w:type="character" w:styleId="Hyperlink">
    <w:name w:val="Hyperlink"/>
    <w:rsid w:val="00876877"/>
    <w:rPr>
      <w:color w:val="0000FF"/>
      <w:u w:val="single"/>
    </w:rPr>
  </w:style>
  <w:style w:type="table" w:styleId="TableGrid">
    <w:name w:val="Table Grid"/>
    <w:basedOn w:val="TableNormal"/>
    <w:rsid w:val="00F50E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921ED6"/>
    <w:rPr>
      <w:color w:val="800080"/>
      <w:u w:val="single"/>
    </w:rPr>
  </w:style>
</w:styles>
</file>

<file path=word/webSettings.xml><?xml version="1.0" encoding="utf-8"?>
<w:webSettings xmlns:r="http://schemas.openxmlformats.org/officeDocument/2006/relationships" xmlns:w="http://schemas.openxmlformats.org/wordprocessingml/2006/main">
  <w:divs>
    <w:div w:id="27946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hilip.farrar@highwaysengland.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HaMenuShell\minu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Template>
  <TotalTime>2</TotalTime>
  <Pages>3</Pages>
  <Words>595</Words>
  <Characters>3393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Minute template</vt:lpstr>
    </vt:vector>
  </TitlesOfParts>
  <Company>Highways Agency</Company>
  <LinksUpToDate>false</LinksUpToDate>
  <CharactersWithSpaces>3981</CharactersWithSpaces>
  <SharedDoc>false</SharedDoc>
  <HLinks>
    <vt:vector size="6" baseType="variant">
      <vt:variant>
        <vt:i4>8192064</vt:i4>
      </vt:variant>
      <vt:variant>
        <vt:i4>0</vt:i4>
      </vt:variant>
      <vt:variant>
        <vt:i4>0</vt:i4>
      </vt:variant>
      <vt:variant>
        <vt:i4>5</vt:i4>
      </vt:variant>
      <vt:variant>
        <vt:lpwstr>mailto:philip.farrar@highwaysengland.co.uk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 template</dc:title>
  <dc:subject>Health and Safety Toolkit</dc:subject>
  <dc:creator>Steve Williams</dc:creator>
  <cp:lastModifiedBy>Sony</cp:lastModifiedBy>
  <cp:revision>2</cp:revision>
  <cp:lastPrinted>2003-07-24T08:47:00Z</cp:lastPrinted>
  <dcterms:created xsi:type="dcterms:W3CDTF">2017-04-19T11:13:00Z</dcterms:created>
  <dcterms:modified xsi:type="dcterms:W3CDTF">2017-04-19T11:13:00Z</dcterms:modified>
</cp:coreProperties>
</file>