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F53" w:rsidRDefault="00C661C5" w:rsidP="00C740DD">
      <w:pPr>
        <w:spacing w:after="0"/>
        <w:jc w:val="center"/>
        <w:rPr>
          <w:rFonts w:ascii="Arial" w:hAnsi="Arial" w:cs="Arial"/>
          <w:b/>
          <w:u w:val="single"/>
        </w:rPr>
      </w:pPr>
      <w:proofErr w:type="spellStart"/>
      <w:r w:rsidRPr="00153974">
        <w:rPr>
          <w:rFonts w:ascii="Arial" w:hAnsi="Arial" w:cs="Arial"/>
          <w:b/>
          <w:u w:val="single"/>
        </w:rPr>
        <w:t>MPSouth</w:t>
      </w:r>
      <w:proofErr w:type="spellEnd"/>
      <w:r w:rsidR="005C0C6F" w:rsidRPr="00153974">
        <w:rPr>
          <w:rFonts w:ascii="Arial" w:hAnsi="Arial" w:cs="Arial"/>
          <w:b/>
          <w:u w:val="single"/>
        </w:rPr>
        <w:t xml:space="preserve"> </w:t>
      </w:r>
      <w:r w:rsidRPr="00153974">
        <w:rPr>
          <w:rFonts w:ascii="Arial" w:hAnsi="Arial" w:cs="Arial"/>
          <w:b/>
          <w:u w:val="single"/>
        </w:rPr>
        <w:t>–</w:t>
      </w:r>
      <w:r w:rsidR="005C0C6F" w:rsidRPr="00153974">
        <w:rPr>
          <w:rFonts w:ascii="Arial" w:hAnsi="Arial" w:cs="Arial"/>
          <w:b/>
          <w:u w:val="single"/>
        </w:rPr>
        <w:t xml:space="preserve"> </w:t>
      </w:r>
      <w:r w:rsidR="00F01DA2" w:rsidRPr="00153974">
        <w:rPr>
          <w:rFonts w:ascii="Arial" w:hAnsi="Arial" w:cs="Arial"/>
          <w:b/>
          <w:u w:val="single"/>
        </w:rPr>
        <w:t>C</w:t>
      </w:r>
      <w:r w:rsidRPr="00153974">
        <w:rPr>
          <w:rFonts w:ascii="Arial" w:hAnsi="Arial" w:cs="Arial"/>
          <w:b/>
          <w:u w:val="single"/>
        </w:rPr>
        <w:t>onstruction</w:t>
      </w:r>
      <w:r w:rsidR="00D26F53">
        <w:rPr>
          <w:rFonts w:ascii="Arial" w:hAnsi="Arial" w:cs="Arial"/>
          <w:b/>
          <w:u w:val="single"/>
        </w:rPr>
        <w:t>,</w:t>
      </w:r>
      <w:r w:rsidRPr="00153974">
        <w:rPr>
          <w:rFonts w:ascii="Arial" w:hAnsi="Arial" w:cs="Arial"/>
          <w:b/>
          <w:u w:val="single"/>
        </w:rPr>
        <w:t xml:space="preserve"> </w:t>
      </w:r>
      <w:r w:rsidR="00F01DA2" w:rsidRPr="00153974">
        <w:rPr>
          <w:rFonts w:ascii="Arial" w:hAnsi="Arial" w:cs="Arial"/>
          <w:b/>
          <w:u w:val="single"/>
        </w:rPr>
        <w:t>S</w:t>
      </w:r>
      <w:r w:rsidRPr="00153974">
        <w:rPr>
          <w:rFonts w:ascii="Arial" w:hAnsi="Arial" w:cs="Arial"/>
          <w:b/>
          <w:u w:val="single"/>
        </w:rPr>
        <w:t>afety</w:t>
      </w:r>
      <w:r w:rsidR="00D26F53">
        <w:rPr>
          <w:rFonts w:ascii="Arial" w:hAnsi="Arial" w:cs="Arial"/>
          <w:b/>
          <w:u w:val="single"/>
        </w:rPr>
        <w:t>, &amp;</w:t>
      </w:r>
      <w:r w:rsidRPr="00153974">
        <w:rPr>
          <w:rFonts w:ascii="Arial" w:hAnsi="Arial" w:cs="Arial"/>
          <w:b/>
          <w:u w:val="single"/>
        </w:rPr>
        <w:t xml:space="preserve"> </w:t>
      </w:r>
      <w:r w:rsidR="00F01DA2" w:rsidRPr="00153974">
        <w:rPr>
          <w:rFonts w:ascii="Arial" w:hAnsi="Arial" w:cs="Arial"/>
          <w:b/>
          <w:u w:val="single"/>
        </w:rPr>
        <w:t>P</w:t>
      </w:r>
      <w:r w:rsidRPr="00153974">
        <w:rPr>
          <w:rFonts w:ascii="Arial" w:hAnsi="Arial" w:cs="Arial"/>
          <w:b/>
          <w:u w:val="single"/>
        </w:rPr>
        <w:t xml:space="preserve">erformance </w:t>
      </w:r>
      <w:r w:rsidR="00D26F53">
        <w:rPr>
          <w:rFonts w:ascii="Arial" w:hAnsi="Arial" w:cs="Arial"/>
          <w:b/>
          <w:u w:val="single"/>
        </w:rPr>
        <w:t xml:space="preserve">Management </w:t>
      </w:r>
      <w:r w:rsidR="00F01DA2" w:rsidRPr="00153974">
        <w:rPr>
          <w:rFonts w:ascii="Arial" w:hAnsi="Arial" w:cs="Arial"/>
          <w:b/>
          <w:u w:val="single"/>
        </w:rPr>
        <w:t>M</w:t>
      </w:r>
      <w:r w:rsidRPr="00153974">
        <w:rPr>
          <w:rFonts w:ascii="Arial" w:hAnsi="Arial" w:cs="Arial"/>
          <w:b/>
          <w:u w:val="single"/>
        </w:rPr>
        <w:t>eeting</w:t>
      </w:r>
      <w:r w:rsidR="004A0F57" w:rsidRPr="00153974">
        <w:rPr>
          <w:rFonts w:ascii="Arial" w:hAnsi="Arial" w:cs="Arial"/>
          <w:b/>
          <w:u w:val="single"/>
        </w:rPr>
        <w:t xml:space="preserve"> </w:t>
      </w:r>
    </w:p>
    <w:p w:rsidR="00F01DA2" w:rsidRPr="00153974" w:rsidRDefault="0063346E" w:rsidP="00C740DD">
      <w:pPr>
        <w:spacing w:after="0"/>
        <w:jc w:val="center"/>
        <w:rPr>
          <w:rFonts w:ascii="Arial" w:hAnsi="Arial" w:cs="Arial"/>
          <w:b/>
          <w:u w:val="single"/>
        </w:rPr>
      </w:pPr>
      <w:r>
        <w:rPr>
          <w:rFonts w:ascii="Arial" w:hAnsi="Arial" w:cs="Arial"/>
          <w:b/>
          <w:u w:val="single"/>
        </w:rPr>
        <w:t>‘C</w:t>
      </w:r>
      <w:r w:rsidR="00610874">
        <w:rPr>
          <w:rFonts w:ascii="Arial" w:hAnsi="Arial" w:cs="Arial"/>
          <w:b/>
          <w:u w:val="single"/>
        </w:rPr>
        <w:t>on</w:t>
      </w:r>
      <w:r w:rsidR="00D26F53">
        <w:rPr>
          <w:rFonts w:ascii="Arial" w:hAnsi="Arial" w:cs="Arial"/>
          <w:b/>
          <w:u w:val="single"/>
        </w:rPr>
        <w:t>struction</w:t>
      </w:r>
      <w:r>
        <w:rPr>
          <w:rFonts w:ascii="Arial" w:hAnsi="Arial" w:cs="Arial"/>
          <w:b/>
          <w:u w:val="single"/>
        </w:rPr>
        <w:t xml:space="preserve"> &amp; D</w:t>
      </w:r>
      <w:r w:rsidR="00610874">
        <w:rPr>
          <w:rFonts w:ascii="Arial" w:hAnsi="Arial" w:cs="Arial"/>
          <w:b/>
          <w:u w:val="single"/>
        </w:rPr>
        <w:t>ev</w:t>
      </w:r>
      <w:r w:rsidR="00D26F53">
        <w:rPr>
          <w:rFonts w:ascii="Arial" w:hAnsi="Arial" w:cs="Arial"/>
          <w:b/>
          <w:u w:val="single"/>
        </w:rPr>
        <w:t xml:space="preserve">elopment </w:t>
      </w:r>
      <w:r w:rsidR="00610874">
        <w:rPr>
          <w:rFonts w:ascii="Arial" w:hAnsi="Arial" w:cs="Arial"/>
          <w:b/>
          <w:u w:val="single"/>
        </w:rPr>
        <w:t>schemes</w:t>
      </w:r>
      <w:r>
        <w:rPr>
          <w:rFonts w:ascii="Arial" w:hAnsi="Arial" w:cs="Arial"/>
          <w:b/>
          <w:u w:val="single"/>
        </w:rPr>
        <w:t>’</w:t>
      </w:r>
    </w:p>
    <w:p w:rsidR="00443866" w:rsidRPr="00153974" w:rsidRDefault="00443866" w:rsidP="007C1F34">
      <w:pPr>
        <w:spacing w:after="0"/>
        <w:jc w:val="center"/>
        <w:rPr>
          <w:rFonts w:ascii="Arial" w:hAnsi="Arial" w:cs="Arial"/>
          <w:b/>
          <w:u w:val="single"/>
        </w:rPr>
      </w:pPr>
    </w:p>
    <w:p w:rsidR="00A8292D" w:rsidRPr="00153974" w:rsidRDefault="00D804BE" w:rsidP="007C1F34">
      <w:pPr>
        <w:spacing w:after="0"/>
        <w:jc w:val="center"/>
        <w:rPr>
          <w:rFonts w:ascii="Arial" w:hAnsi="Arial" w:cs="Arial"/>
          <w:b/>
        </w:rPr>
      </w:pPr>
      <w:r>
        <w:rPr>
          <w:rFonts w:ascii="Arial" w:hAnsi="Arial" w:cs="Arial"/>
          <w:b/>
        </w:rPr>
        <w:t>Thursday 21</w:t>
      </w:r>
      <w:r w:rsidRPr="00D804BE">
        <w:rPr>
          <w:rFonts w:ascii="Arial" w:hAnsi="Arial" w:cs="Arial"/>
          <w:b/>
          <w:vertAlign w:val="superscript"/>
        </w:rPr>
        <w:t>st</w:t>
      </w:r>
      <w:r w:rsidR="00E61903">
        <w:rPr>
          <w:rFonts w:ascii="Arial" w:hAnsi="Arial" w:cs="Arial"/>
          <w:b/>
        </w:rPr>
        <w:t xml:space="preserve"> July</w:t>
      </w:r>
      <w:r>
        <w:rPr>
          <w:rFonts w:ascii="Arial" w:hAnsi="Arial" w:cs="Arial"/>
          <w:b/>
        </w:rPr>
        <w:t xml:space="preserve"> </w:t>
      </w:r>
      <w:r w:rsidR="001D6ACF">
        <w:rPr>
          <w:rFonts w:ascii="Arial" w:hAnsi="Arial" w:cs="Arial"/>
          <w:b/>
        </w:rPr>
        <w:t>2016</w:t>
      </w:r>
      <w:r w:rsidR="004433D1">
        <w:rPr>
          <w:rFonts w:ascii="Arial" w:hAnsi="Arial" w:cs="Arial"/>
          <w:b/>
        </w:rPr>
        <w:t xml:space="preserve"> (10:00 – 13:00)</w:t>
      </w:r>
    </w:p>
    <w:p w:rsidR="007C1F34" w:rsidRPr="00153974" w:rsidRDefault="007C1F34" w:rsidP="007C1F34">
      <w:pPr>
        <w:spacing w:after="0"/>
        <w:jc w:val="center"/>
        <w:rPr>
          <w:rFonts w:ascii="Arial" w:hAnsi="Arial" w:cs="Arial"/>
          <w:b/>
          <w:u w:val="single"/>
        </w:rPr>
      </w:pPr>
    </w:p>
    <w:p w:rsidR="007C1F34" w:rsidRDefault="00D804BE" w:rsidP="00543DBB">
      <w:pPr>
        <w:spacing w:after="0" w:line="240" w:lineRule="auto"/>
        <w:jc w:val="center"/>
        <w:rPr>
          <w:rFonts w:ascii="Arial" w:hAnsi="Arial" w:cs="Arial"/>
          <w:color w:val="000000"/>
          <w:u w:val="single"/>
          <w:lang w:val="en-US" w:eastAsia="en-GB"/>
        </w:rPr>
      </w:pPr>
      <w:r w:rsidRPr="00D804BE">
        <w:rPr>
          <w:rFonts w:ascii="Arial" w:hAnsi="Arial" w:cs="Arial"/>
          <w:color w:val="000000"/>
          <w:u w:val="single"/>
          <w:lang w:val="en-US" w:eastAsia="en-GB"/>
        </w:rPr>
        <w:t>Unit 203, Bedford Heights, Manton Ln, Bedford, MK41 7PH</w:t>
      </w:r>
    </w:p>
    <w:p w:rsidR="00B952F9" w:rsidRPr="00B952F9" w:rsidRDefault="00B952F9" w:rsidP="00543DBB">
      <w:pPr>
        <w:spacing w:after="0" w:line="240" w:lineRule="auto"/>
        <w:jc w:val="center"/>
        <w:rPr>
          <w:rFonts w:ascii="Arial" w:hAnsi="Arial" w:cs="Arial"/>
          <w:color w:val="000000"/>
          <w:sz w:val="10"/>
          <w:szCs w:val="10"/>
          <w:u w:val="single"/>
          <w:lang w:val="en-US" w:eastAsia="en-GB"/>
        </w:rPr>
      </w:pPr>
    </w:p>
    <w:p w:rsidR="00A56814" w:rsidRPr="00A56814" w:rsidRDefault="00A56814" w:rsidP="00543DBB">
      <w:pPr>
        <w:spacing w:after="0" w:line="240" w:lineRule="auto"/>
        <w:jc w:val="center"/>
        <w:rPr>
          <w:rFonts w:ascii="Arial" w:hAnsi="Arial" w:cs="Arial"/>
          <w:b/>
          <w:u w:val="single"/>
        </w:rPr>
      </w:pPr>
      <w:r w:rsidRPr="00A56814">
        <w:rPr>
          <w:rFonts w:ascii="Arial" w:hAnsi="Arial" w:cs="Arial"/>
          <w:b/>
          <w:color w:val="000000"/>
          <w:u w:val="single"/>
          <w:lang w:val="en-US" w:eastAsia="en-GB"/>
        </w:rPr>
        <w:t>Dionne Room</w:t>
      </w:r>
      <w:r w:rsidR="00B952F9">
        <w:rPr>
          <w:rFonts w:ascii="Arial" w:hAnsi="Arial" w:cs="Arial"/>
          <w:b/>
          <w:color w:val="000000"/>
          <w:u w:val="single"/>
          <w:lang w:val="en-US" w:eastAsia="en-GB"/>
        </w:rPr>
        <w:t xml:space="preserve"> &amp; Mission Room</w:t>
      </w:r>
    </w:p>
    <w:p w:rsidR="00833AA6" w:rsidRDefault="00833AA6" w:rsidP="00543DBB">
      <w:pPr>
        <w:spacing w:after="0" w:line="240" w:lineRule="auto"/>
        <w:rPr>
          <w:rFonts w:ascii="Arial" w:hAnsi="Arial" w:cs="Arial"/>
          <w:b/>
        </w:rPr>
      </w:pPr>
    </w:p>
    <w:p w:rsidR="00F01DA2" w:rsidRPr="00153974" w:rsidRDefault="00F01DA2" w:rsidP="00543DBB">
      <w:pPr>
        <w:spacing w:after="0" w:line="240" w:lineRule="auto"/>
        <w:rPr>
          <w:rFonts w:ascii="Arial" w:hAnsi="Arial" w:cs="Arial"/>
          <w:b/>
        </w:rPr>
      </w:pPr>
      <w:r w:rsidRPr="00153974">
        <w:rPr>
          <w:rFonts w:ascii="Arial" w:hAnsi="Arial" w:cs="Arial"/>
          <w:b/>
        </w:rPr>
        <w:t>Attendees:</w:t>
      </w:r>
    </w:p>
    <w:p w:rsidR="00490F96" w:rsidRDefault="00490F96" w:rsidP="00543DBB">
      <w:pPr>
        <w:spacing w:after="0" w:line="240" w:lineRule="auto"/>
        <w:rPr>
          <w:rFonts w:ascii="Arial" w:hAnsi="Arial" w:cs="Arial"/>
        </w:rPr>
      </w:pPr>
    </w:p>
    <w:p w:rsidR="0022353D" w:rsidRPr="0022353D" w:rsidRDefault="0022353D" w:rsidP="0022353D">
      <w:pPr>
        <w:pStyle w:val="ListParagraph"/>
        <w:numPr>
          <w:ilvl w:val="0"/>
          <w:numId w:val="17"/>
        </w:numPr>
        <w:spacing w:after="0" w:line="240" w:lineRule="auto"/>
        <w:contextualSpacing w:val="0"/>
        <w:rPr>
          <w:rFonts w:ascii="Arial" w:hAnsi="Arial" w:cs="Arial"/>
          <w:sz w:val="18"/>
          <w:szCs w:val="18"/>
        </w:rPr>
      </w:pPr>
      <w:r w:rsidRPr="0022353D">
        <w:rPr>
          <w:rFonts w:ascii="Arial" w:hAnsi="Arial" w:cs="Arial"/>
          <w:sz w:val="18"/>
          <w:szCs w:val="18"/>
        </w:rPr>
        <w:t>K</w:t>
      </w:r>
      <w:r>
        <w:rPr>
          <w:rFonts w:ascii="Arial" w:hAnsi="Arial" w:cs="Arial"/>
          <w:sz w:val="18"/>
          <w:szCs w:val="18"/>
        </w:rPr>
        <w:t>en Simmonds</w:t>
      </w:r>
      <w:r>
        <w:rPr>
          <w:rFonts w:ascii="Arial" w:hAnsi="Arial" w:cs="Arial"/>
          <w:sz w:val="18"/>
          <w:szCs w:val="18"/>
        </w:rPr>
        <w:tab/>
      </w:r>
      <w:r w:rsidRPr="0022353D">
        <w:rPr>
          <w:rFonts w:ascii="Arial" w:hAnsi="Arial" w:cs="Arial"/>
          <w:sz w:val="18"/>
          <w:szCs w:val="18"/>
        </w:rPr>
        <w:t>Chair/Divisional Direct</w:t>
      </w:r>
      <w:r>
        <w:rPr>
          <w:rFonts w:ascii="Arial" w:hAnsi="Arial" w:cs="Arial"/>
          <w:sz w:val="18"/>
          <w:szCs w:val="18"/>
        </w:rPr>
        <w:t>or  </w:t>
      </w:r>
      <w:r>
        <w:rPr>
          <w:rFonts w:ascii="Arial" w:hAnsi="Arial" w:cs="Arial"/>
          <w:sz w:val="18"/>
          <w:szCs w:val="18"/>
        </w:rPr>
        <w:tab/>
      </w:r>
      <w:r w:rsidRPr="0022353D">
        <w:rPr>
          <w:rFonts w:ascii="Arial" w:hAnsi="Arial" w:cs="Arial"/>
          <w:sz w:val="18"/>
          <w:szCs w:val="18"/>
        </w:rPr>
        <w:t>Highways England</w:t>
      </w:r>
    </w:p>
    <w:p w:rsidR="0022353D" w:rsidRDefault="0022353D" w:rsidP="0022353D">
      <w:pPr>
        <w:pStyle w:val="ListParagraph"/>
        <w:numPr>
          <w:ilvl w:val="0"/>
          <w:numId w:val="17"/>
        </w:numPr>
        <w:spacing w:after="0" w:line="240" w:lineRule="auto"/>
        <w:contextualSpacing w:val="0"/>
        <w:rPr>
          <w:rFonts w:ascii="Arial" w:hAnsi="Arial" w:cs="Arial"/>
          <w:sz w:val="18"/>
          <w:szCs w:val="18"/>
        </w:rPr>
      </w:pPr>
      <w:r>
        <w:rPr>
          <w:rFonts w:ascii="Arial" w:hAnsi="Arial" w:cs="Arial"/>
          <w:sz w:val="18"/>
          <w:szCs w:val="18"/>
        </w:rPr>
        <w:t>Cali Gill</w:t>
      </w:r>
      <w:r>
        <w:rPr>
          <w:rFonts w:ascii="Arial" w:hAnsi="Arial" w:cs="Arial"/>
          <w:sz w:val="18"/>
          <w:szCs w:val="18"/>
        </w:rPr>
        <w:tab/>
      </w:r>
      <w:r>
        <w:rPr>
          <w:rFonts w:ascii="Arial" w:hAnsi="Arial" w:cs="Arial"/>
          <w:sz w:val="18"/>
          <w:szCs w:val="18"/>
        </w:rPr>
        <w:tab/>
        <w:t>Business Manager</w:t>
      </w:r>
      <w:r>
        <w:rPr>
          <w:rFonts w:ascii="Arial" w:hAnsi="Arial" w:cs="Arial"/>
          <w:sz w:val="18"/>
          <w:szCs w:val="18"/>
        </w:rPr>
        <w:tab/>
      </w:r>
      <w:r w:rsidRPr="0022353D">
        <w:rPr>
          <w:rFonts w:ascii="Arial" w:hAnsi="Arial" w:cs="Arial"/>
          <w:sz w:val="18"/>
          <w:szCs w:val="18"/>
        </w:rPr>
        <w:t>Hig</w:t>
      </w:r>
      <w:r>
        <w:rPr>
          <w:rFonts w:ascii="Arial" w:hAnsi="Arial" w:cs="Arial"/>
          <w:sz w:val="18"/>
          <w:szCs w:val="18"/>
        </w:rPr>
        <w:t>hways England      M25 J10/J25/J28, A2</w:t>
      </w:r>
      <w:r w:rsidRPr="0022353D">
        <w:rPr>
          <w:rFonts w:ascii="Arial" w:hAnsi="Arial" w:cs="Arial"/>
          <w:sz w:val="18"/>
          <w:szCs w:val="18"/>
        </w:rPr>
        <w:t>BE</w:t>
      </w:r>
      <w:r w:rsidR="00603906">
        <w:rPr>
          <w:rFonts w:ascii="Arial" w:hAnsi="Arial" w:cs="Arial"/>
          <w:sz w:val="18"/>
          <w:szCs w:val="18"/>
        </w:rPr>
        <w:t>, M20</w:t>
      </w:r>
      <w:r w:rsidRPr="0022353D">
        <w:rPr>
          <w:rFonts w:ascii="Arial" w:hAnsi="Arial" w:cs="Arial"/>
          <w:sz w:val="18"/>
          <w:szCs w:val="18"/>
        </w:rPr>
        <w:t>J10a</w:t>
      </w:r>
    </w:p>
    <w:p w:rsidR="0022353D" w:rsidRDefault="0022353D" w:rsidP="0022353D">
      <w:pPr>
        <w:pStyle w:val="ListParagraph"/>
        <w:numPr>
          <w:ilvl w:val="0"/>
          <w:numId w:val="17"/>
        </w:numPr>
        <w:spacing w:after="0" w:line="240" w:lineRule="auto"/>
        <w:contextualSpacing w:val="0"/>
        <w:rPr>
          <w:rFonts w:ascii="Arial" w:hAnsi="Arial" w:cs="Arial"/>
          <w:sz w:val="18"/>
          <w:szCs w:val="18"/>
        </w:rPr>
      </w:pPr>
      <w:r w:rsidRPr="0022353D">
        <w:rPr>
          <w:rFonts w:ascii="Arial" w:hAnsi="Arial" w:cs="Arial"/>
          <w:sz w:val="18"/>
          <w:szCs w:val="18"/>
        </w:rPr>
        <w:t>Jon Horrill    </w:t>
      </w:r>
      <w:r>
        <w:rPr>
          <w:rFonts w:ascii="Arial" w:hAnsi="Arial" w:cs="Arial"/>
          <w:sz w:val="18"/>
          <w:szCs w:val="18"/>
        </w:rPr>
        <w:tab/>
      </w:r>
      <w:r w:rsidRPr="0022353D">
        <w:rPr>
          <w:rFonts w:ascii="Arial" w:hAnsi="Arial" w:cs="Arial"/>
          <w:sz w:val="18"/>
          <w:szCs w:val="18"/>
        </w:rPr>
        <w:t>Associate Director</w:t>
      </w:r>
      <w:r>
        <w:rPr>
          <w:rFonts w:ascii="Arial" w:hAnsi="Arial" w:cs="Arial"/>
          <w:sz w:val="18"/>
          <w:szCs w:val="18"/>
        </w:rPr>
        <w:tab/>
      </w:r>
      <w:r w:rsidRPr="0022353D">
        <w:rPr>
          <w:rFonts w:ascii="Arial" w:hAnsi="Arial" w:cs="Arial"/>
          <w:sz w:val="18"/>
          <w:szCs w:val="18"/>
        </w:rPr>
        <w:t xml:space="preserve"> WSP  </w:t>
      </w:r>
    </w:p>
    <w:p w:rsidR="0022353D" w:rsidRDefault="0022353D" w:rsidP="0022353D">
      <w:pPr>
        <w:pStyle w:val="ListParagraph"/>
        <w:numPr>
          <w:ilvl w:val="0"/>
          <w:numId w:val="17"/>
        </w:numPr>
        <w:spacing w:after="0" w:line="240" w:lineRule="auto"/>
        <w:contextualSpacing w:val="0"/>
        <w:rPr>
          <w:rFonts w:ascii="Arial" w:hAnsi="Arial" w:cs="Arial"/>
          <w:sz w:val="18"/>
          <w:szCs w:val="18"/>
        </w:rPr>
      </w:pPr>
      <w:r>
        <w:rPr>
          <w:rFonts w:ascii="Arial" w:hAnsi="Arial" w:cs="Arial"/>
          <w:sz w:val="18"/>
          <w:szCs w:val="18"/>
        </w:rPr>
        <w:t>Ian Cook</w:t>
      </w:r>
      <w:r>
        <w:rPr>
          <w:rFonts w:ascii="Arial" w:hAnsi="Arial" w:cs="Arial"/>
          <w:sz w:val="18"/>
          <w:szCs w:val="18"/>
        </w:rPr>
        <w:tab/>
      </w:r>
      <w:r w:rsidRPr="0022353D">
        <w:rPr>
          <w:rFonts w:ascii="Arial" w:hAnsi="Arial" w:cs="Arial"/>
          <w:sz w:val="18"/>
          <w:szCs w:val="18"/>
        </w:rPr>
        <w:t>Divi</w:t>
      </w:r>
      <w:r>
        <w:rPr>
          <w:rFonts w:ascii="Arial" w:hAnsi="Arial" w:cs="Arial"/>
          <w:sz w:val="18"/>
          <w:szCs w:val="18"/>
        </w:rPr>
        <w:t>sional Director </w:t>
      </w:r>
      <w:r>
        <w:rPr>
          <w:rFonts w:ascii="Arial" w:hAnsi="Arial" w:cs="Arial"/>
          <w:sz w:val="18"/>
          <w:szCs w:val="18"/>
        </w:rPr>
        <w:tab/>
      </w:r>
      <w:r w:rsidRPr="0022353D">
        <w:rPr>
          <w:rFonts w:ascii="Arial" w:hAnsi="Arial" w:cs="Arial"/>
          <w:sz w:val="18"/>
          <w:szCs w:val="18"/>
        </w:rPr>
        <w:t>Jacobs   </w:t>
      </w:r>
    </w:p>
    <w:p w:rsidR="0022353D" w:rsidRPr="0022353D" w:rsidRDefault="0022353D" w:rsidP="0022353D">
      <w:pPr>
        <w:pStyle w:val="ListParagraph"/>
        <w:numPr>
          <w:ilvl w:val="0"/>
          <w:numId w:val="17"/>
        </w:numPr>
        <w:spacing w:after="0" w:line="240" w:lineRule="auto"/>
        <w:contextualSpacing w:val="0"/>
        <w:rPr>
          <w:rFonts w:ascii="Arial" w:hAnsi="Arial" w:cs="Arial"/>
          <w:sz w:val="18"/>
          <w:szCs w:val="18"/>
        </w:rPr>
      </w:pPr>
      <w:r w:rsidRPr="0022353D">
        <w:rPr>
          <w:rFonts w:ascii="Arial" w:hAnsi="Arial" w:cs="Arial"/>
          <w:sz w:val="18"/>
          <w:szCs w:val="18"/>
        </w:rPr>
        <w:t xml:space="preserve">Alan </w:t>
      </w:r>
      <w:r>
        <w:rPr>
          <w:rFonts w:ascii="Arial" w:hAnsi="Arial" w:cs="Arial"/>
          <w:sz w:val="18"/>
          <w:szCs w:val="18"/>
        </w:rPr>
        <w:t>Perkins</w:t>
      </w:r>
      <w:r>
        <w:rPr>
          <w:rFonts w:ascii="Arial" w:hAnsi="Arial" w:cs="Arial"/>
          <w:sz w:val="18"/>
          <w:szCs w:val="18"/>
        </w:rPr>
        <w:tab/>
      </w:r>
      <w:r w:rsidRPr="0022353D">
        <w:rPr>
          <w:rFonts w:ascii="Arial" w:hAnsi="Arial" w:cs="Arial"/>
          <w:sz w:val="18"/>
          <w:szCs w:val="18"/>
        </w:rPr>
        <w:t>CIP Group Leader        </w:t>
      </w:r>
      <w:r>
        <w:rPr>
          <w:rFonts w:ascii="Arial" w:hAnsi="Arial" w:cs="Arial"/>
          <w:sz w:val="18"/>
          <w:szCs w:val="18"/>
        </w:rPr>
        <w:t>   </w:t>
      </w:r>
      <w:r>
        <w:rPr>
          <w:rFonts w:ascii="Arial" w:hAnsi="Arial" w:cs="Arial"/>
          <w:sz w:val="18"/>
          <w:szCs w:val="18"/>
        </w:rPr>
        <w:tab/>
      </w:r>
      <w:r w:rsidRPr="0022353D">
        <w:rPr>
          <w:rFonts w:ascii="Arial" w:hAnsi="Arial" w:cs="Arial"/>
          <w:sz w:val="18"/>
          <w:szCs w:val="18"/>
        </w:rPr>
        <w:t>Highways England</w:t>
      </w:r>
    </w:p>
    <w:p w:rsidR="0022353D" w:rsidRPr="0022353D" w:rsidRDefault="0022353D" w:rsidP="0022353D">
      <w:pPr>
        <w:pStyle w:val="ListParagraph"/>
        <w:numPr>
          <w:ilvl w:val="0"/>
          <w:numId w:val="17"/>
        </w:numPr>
        <w:spacing w:after="0" w:line="240" w:lineRule="auto"/>
        <w:contextualSpacing w:val="0"/>
        <w:rPr>
          <w:rFonts w:ascii="Arial" w:hAnsi="Arial" w:cs="Arial"/>
          <w:sz w:val="18"/>
          <w:szCs w:val="18"/>
        </w:rPr>
      </w:pPr>
      <w:r w:rsidRPr="0022353D">
        <w:rPr>
          <w:rFonts w:ascii="Arial" w:hAnsi="Arial" w:cs="Arial"/>
          <w:sz w:val="18"/>
          <w:szCs w:val="18"/>
        </w:rPr>
        <w:t xml:space="preserve">Chris </w:t>
      </w:r>
      <w:r>
        <w:rPr>
          <w:rFonts w:ascii="Arial" w:hAnsi="Arial" w:cs="Arial"/>
          <w:sz w:val="18"/>
          <w:szCs w:val="18"/>
        </w:rPr>
        <w:t>English</w:t>
      </w:r>
      <w:r>
        <w:rPr>
          <w:rFonts w:ascii="Arial" w:hAnsi="Arial" w:cs="Arial"/>
          <w:sz w:val="18"/>
          <w:szCs w:val="18"/>
        </w:rPr>
        <w:tab/>
        <w:t>HS&amp;E Manager</w:t>
      </w:r>
      <w:r>
        <w:rPr>
          <w:rFonts w:ascii="Arial" w:hAnsi="Arial" w:cs="Arial"/>
          <w:sz w:val="18"/>
          <w:szCs w:val="18"/>
        </w:rPr>
        <w:tab/>
      </w:r>
      <w:r>
        <w:rPr>
          <w:rFonts w:ascii="Arial" w:hAnsi="Arial" w:cs="Arial"/>
          <w:sz w:val="18"/>
          <w:szCs w:val="18"/>
        </w:rPr>
        <w:tab/>
      </w:r>
      <w:r w:rsidRPr="0022353D">
        <w:rPr>
          <w:rFonts w:ascii="Arial" w:hAnsi="Arial" w:cs="Arial"/>
          <w:sz w:val="18"/>
          <w:szCs w:val="18"/>
        </w:rPr>
        <w:t>Balfou</w:t>
      </w:r>
      <w:r>
        <w:rPr>
          <w:rFonts w:ascii="Arial" w:hAnsi="Arial" w:cs="Arial"/>
          <w:sz w:val="18"/>
          <w:szCs w:val="18"/>
        </w:rPr>
        <w:t>r Beatty</w:t>
      </w:r>
      <w:r>
        <w:rPr>
          <w:rFonts w:ascii="Arial" w:hAnsi="Arial" w:cs="Arial"/>
          <w:sz w:val="18"/>
          <w:szCs w:val="18"/>
        </w:rPr>
        <w:tab/>
        <w:t xml:space="preserve">        </w:t>
      </w:r>
      <w:r w:rsidRPr="0022353D">
        <w:rPr>
          <w:rFonts w:ascii="Arial" w:hAnsi="Arial" w:cs="Arial"/>
          <w:sz w:val="18"/>
          <w:szCs w:val="18"/>
        </w:rPr>
        <w:t>A21 Tonbridge, M3 J2-4a SMART</w:t>
      </w:r>
    </w:p>
    <w:p w:rsidR="0022353D" w:rsidRPr="0022353D" w:rsidRDefault="0022353D" w:rsidP="0022353D">
      <w:pPr>
        <w:pStyle w:val="ListParagraph"/>
        <w:numPr>
          <w:ilvl w:val="0"/>
          <w:numId w:val="17"/>
        </w:numPr>
        <w:spacing w:after="0" w:line="240" w:lineRule="auto"/>
        <w:contextualSpacing w:val="0"/>
        <w:rPr>
          <w:rFonts w:ascii="Arial" w:hAnsi="Arial" w:cs="Arial"/>
          <w:sz w:val="18"/>
          <w:szCs w:val="18"/>
        </w:rPr>
      </w:pPr>
      <w:r w:rsidRPr="0022353D">
        <w:rPr>
          <w:rFonts w:ascii="Arial" w:hAnsi="Arial" w:cs="Arial"/>
          <w:sz w:val="18"/>
          <w:szCs w:val="18"/>
        </w:rPr>
        <w:t xml:space="preserve">Steve </w:t>
      </w:r>
      <w:r>
        <w:rPr>
          <w:rFonts w:ascii="Arial" w:hAnsi="Arial" w:cs="Arial"/>
          <w:sz w:val="18"/>
          <w:szCs w:val="18"/>
        </w:rPr>
        <w:t>Bilson</w:t>
      </w:r>
      <w:r>
        <w:rPr>
          <w:rFonts w:ascii="Arial" w:hAnsi="Arial" w:cs="Arial"/>
          <w:sz w:val="18"/>
          <w:szCs w:val="18"/>
        </w:rPr>
        <w:tab/>
      </w:r>
      <w:r w:rsidRPr="0022353D">
        <w:rPr>
          <w:rFonts w:ascii="Arial" w:hAnsi="Arial" w:cs="Arial"/>
          <w:sz w:val="18"/>
          <w:szCs w:val="18"/>
        </w:rPr>
        <w:t>CIP H&amp;S lead                </w:t>
      </w:r>
      <w:r>
        <w:rPr>
          <w:rFonts w:ascii="Arial" w:hAnsi="Arial" w:cs="Arial"/>
          <w:sz w:val="18"/>
          <w:szCs w:val="18"/>
        </w:rPr>
        <w:t>  </w:t>
      </w:r>
      <w:r>
        <w:rPr>
          <w:rFonts w:ascii="Arial" w:hAnsi="Arial" w:cs="Arial"/>
          <w:sz w:val="18"/>
          <w:szCs w:val="18"/>
        </w:rPr>
        <w:tab/>
      </w:r>
      <w:r w:rsidRPr="0022353D">
        <w:rPr>
          <w:rFonts w:ascii="Arial" w:hAnsi="Arial" w:cs="Arial"/>
          <w:sz w:val="18"/>
          <w:szCs w:val="18"/>
        </w:rPr>
        <w:t>Highways England</w:t>
      </w:r>
    </w:p>
    <w:p w:rsidR="0022353D" w:rsidRPr="0022353D" w:rsidRDefault="0022353D" w:rsidP="0022353D">
      <w:pPr>
        <w:pStyle w:val="ListParagraph"/>
        <w:numPr>
          <w:ilvl w:val="0"/>
          <w:numId w:val="17"/>
        </w:numPr>
        <w:spacing w:after="0" w:line="240" w:lineRule="auto"/>
        <w:contextualSpacing w:val="0"/>
        <w:rPr>
          <w:rFonts w:ascii="Arial" w:hAnsi="Arial" w:cs="Arial"/>
          <w:sz w:val="18"/>
          <w:szCs w:val="18"/>
        </w:rPr>
      </w:pPr>
      <w:r w:rsidRPr="0022353D">
        <w:rPr>
          <w:rFonts w:ascii="Arial" w:hAnsi="Arial" w:cs="Arial"/>
          <w:sz w:val="18"/>
          <w:szCs w:val="18"/>
        </w:rPr>
        <w:t>E</w:t>
      </w:r>
      <w:r>
        <w:rPr>
          <w:rFonts w:ascii="Arial" w:hAnsi="Arial" w:cs="Arial"/>
          <w:sz w:val="18"/>
          <w:szCs w:val="18"/>
        </w:rPr>
        <w:t>amonn Colgan</w:t>
      </w:r>
      <w:r>
        <w:rPr>
          <w:rFonts w:ascii="Arial" w:hAnsi="Arial" w:cs="Arial"/>
          <w:sz w:val="18"/>
          <w:szCs w:val="18"/>
        </w:rPr>
        <w:tab/>
        <w:t xml:space="preserve">Tech </w:t>
      </w:r>
      <w:proofErr w:type="spellStart"/>
      <w:r w:rsidRPr="0022353D">
        <w:rPr>
          <w:rFonts w:ascii="Arial" w:hAnsi="Arial" w:cs="Arial"/>
          <w:sz w:val="18"/>
          <w:szCs w:val="18"/>
        </w:rPr>
        <w:t>Workst</w:t>
      </w:r>
      <w:r>
        <w:rPr>
          <w:rFonts w:ascii="Arial" w:hAnsi="Arial" w:cs="Arial"/>
          <w:sz w:val="18"/>
          <w:szCs w:val="18"/>
        </w:rPr>
        <w:t>ream</w:t>
      </w:r>
      <w:proofErr w:type="spellEnd"/>
      <w:r>
        <w:rPr>
          <w:rFonts w:ascii="Arial" w:hAnsi="Arial" w:cs="Arial"/>
          <w:sz w:val="18"/>
          <w:szCs w:val="18"/>
        </w:rPr>
        <w:t xml:space="preserve"> Lead</w:t>
      </w:r>
      <w:r>
        <w:rPr>
          <w:rFonts w:ascii="Arial" w:hAnsi="Arial" w:cs="Arial"/>
          <w:sz w:val="18"/>
          <w:szCs w:val="18"/>
        </w:rPr>
        <w:tab/>
        <w:t>Highways England       </w:t>
      </w:r>
      <w:r w:rsidRPr="0022353D">
        <w:rPr>
          <w:rFonts w:ascii="Arial" w:hAnsi="Arial" w:cs="Arial"/>
          <w:sz w:val="18"/>
          <w:szCs w:val="18"/>
        </w:rPr>
        <w:t>LTC</w:t>
      </w:r>
    </w:p>
    <w:p w:rsidR="0022353D" w:rsidRDefault="0022353D" w:rsidP="0022353D">
      <w:pPr>
        <w:pStyle w:val="ListParagraph"/>
        <w:numPr>
          <w:ilvl w:val="0"/>
          <w:numId w:val="17"/>
        </w:numPr>
        <w:spacing w:after="0" w:line="240" w:lineRule="auto"/>
        <w:contextualSpacing w:val="0"/>
        <w:rPr>
          <w:rFonts w:ascii="Arial" w:hAnsi="Arial" w:cs="Arial"/>
          <w:sz w:val="18"/>
          <w:szCs w:val="18"/>
        </w:rPr>
      </w:pPr>
      <w:r w:rsidRPr="0022353D">
        <w:rPr>
          <w:rFonts w:ascii="Arial" w:hAnsi="Arial" w:cs="Arial"/>
          <w:sz w:val="18"/>
          <w:szCs w:val="18"/>
        </w:rPr>
        <w:t>Wayne</w:t>
      </w:r>
      <w:r>
        <w:rPr>
          <w:rFonts w:ascii="Arial" w:hAnsi="Arial" w:cs="Arial"/>
          <w:sz w:val="18"/>
          <w:szCs w:val="18"/>
        </w:rPr>
        <w:t xml:space="preserve"> Brice       </w:t>
      </w:r>
      <w:r>
        <w:rPr>
          <w:rFonts w:ascii="Arial" w:hAnsi="Arial" w:cs="Arial"/>
          <w:sz w:val="18"/>
          <w:szCs w:val="18"/>
        </w:rPr>
        <w:tab/>
      </w:r>
      <w:r w:rsidRPr="0022353D">
        <w:rPr>
          <w:rFonts w:ascii="Arial" w:hAnsi="Arial" w:cs="Arial"/>
          <w:sz w:val="18"/>
          <w:szCs w:val="18"/>
        </w:rPr>
        <w:t>Head of H&amp;S &amp; wellb</w:t>
      </w:r>
      <w:r>
        <w:rPr>
          <w:rFonts w:ascii="Arial" w:hAnsi="Arial" w:cs="Arial"/>
          <w:sz w:val="18"/>
          <w:szCs w:val="18"/>
        </w:rPr>
        <w:t>eing</w:t>
      </w:r>
      <w:r>
        <w:rPr>
          <w:rFonts w:ascii="Arial" w:hAnsi="Arial" w:cs="Arial"/>
          <w:sz w:val="18"/>
          <w:szCs w:val="18"/>
        </w:rPr>
        <w:tab/>
      </w:r>
      <w:r w:rsidRPr="0022353D">
        <w:rPr>
          <w:rFonts w:ascii="Arial" w:hAnsi="Arial" w:cs="Arial"/>
          <w:sz w:val="18"/>
          <w:szCs w:val="18"/>
        </w:rPr>
        <w:t>Skanska  </w:t>
      </w:r>
    </w:p>
    <w:p w:rsidR="0022353D" w:rsidRDefault="0022353D" w:rsidP="0022353D">
      <w:pPr>
        <w:pStyle w:val="ListParagraph"/>
        <w:numPr>
          <w:ilvl w:val="0"/>
          <w:numId w:val="17"/>
        </w:numPr>
        <w:spacing w:after="0" w:line="240" w:lineRule="auto"/>
        <w:contextualSpacing w:val="0"/>
        <w:rPr>
          <w:rFonts w:ascii="Arial" w:hAnsi="Arial" w:cs="Arial"/>
          <w:sz w:val="18"/>
          <w:szCs w:val="18"/>
        </w:rPr>
      </w:pPr>
      <w:r w:rsidRPr="0022353D">
        <w:rPr>
          <w:rFonts w:ascii="Arial" w:hAnsi="Arial" w:cs="Arial"/>
          <w:sz w:val="18"/>
          <w:szCs w:val="18"/>
        </w:rPr>
        <w:t>Jason L</w:t>
      </w:r>
      <w:r w:rsidR="00603906">
        <w:rPr>
          <w:rFonts w:ascii="Arial" w:hAnsi="Arial" w:cs="Arial"/>
          <w:sz w:val="18"/>
          <w:szCs w:val="18"/>
        </w:rPr>
        <w:t>etts        </w:t>
      </w:r>
      <w:r w:rsidR="00603906">
        <w:rPr>
          <w:rFonts w:ascii="Arial" w:hAnsi="Arial" w:cs="Arial"/>
          <w:sz w:val="18"/>
          <w:szCs w:val="18"/>
        </w:rPr>
        <w:tab/>
        <w:t>H</w:t>
      </w:r>
      <w:r w:rsidRPr="0022353D">
        <w:rPr>
          <w:rFonts w:ascii="Arial" w:hAnsi="Arial" w:cs="Arial"/>
          <w:sz w:val="18"/>
          <w:szCs w:val="18"/>
        </w:rPr>
        <w:t>&amp;S</w:t>
      </w:r>
      <w:r w:rsidR="00603906">
        <w:rPr>
          <w:rFonts w:ascii="Arial" w:hAnsi="Arial" w:cs="Arial"/>
          <w:sz w:val="18"/>
          <w:szCs w:val="18"/>
        </w:rPr>
        <w:t xml:space="preserve"> </w:t>
      </w:r>
      <w:r w:rsidRPr="0022353D">
        <w:rPr>
          <w:rFonts w:ascii="Arial" w:hAnsi="Arial" w:cs="Arial"/>
          <w:sz w:val="18"/>
          <w:szCs w:val="18"/>
        </w:rPr>
        <w:t>Ch</w:t>
      </w:r>
      <w:r w:rsidR="00603906">
        <w:rPr>
          <w:rFonts w:ascii="Arial" w:hAnsi="Arial" w:cs="Arial"/>
          <w:sz w:val="18"/>
          <w:szCs w:val="18"/>
        </w:rPr>
        <w:t>ampion</w:t>
      </w:r>
      <w:r w:rsidR="00603906">
        <w:rPr>
          <w:rFonts w:ascii="Arial" w:hAnsi="Arial" w:cs="Arial"/>
          <w:sz w:val="18"/>
          <w:szCs w:val="18"/>
        </w:rPr>
        <w:tab/>
      </w:r>
      <w:r w:rsidR="00603906">
        <w:rPr>
          <w:rFonts w:ascii="Arial" w:hAnsi="Arial" w:cs="Arial"/>
          <w:sz w:val="18"/>
          <w:szCs w:val="18"/>
        </w:rPr>
        <w:tab/>
        <w:t xml:space="preserve">Highways England       </w:t>
      </w:r>
      <w:r w:rsidRPr="0022353D">
        <w:rPr>
          <w:rFonts w:ascii="Arial" w:hAnsi="Arial" w:cs="Arial"/>
          <w:sz w:val="18"/>
          <w:szCs w:val="18"/>
        </w:rPr>
        <w:t xml:space="preserve"> A14 Cambridge to Huntingdon</w:t>
      </w:r>
    </w:p>
    <w:p w:rsidR="00603906" w:rsidRPr="0022353D" w:rsidRDefault="00603906" w:rsidP="00603906">
      <w:pPr>
        <w:pStyle w:val="ListParagraph"/>
        <w:numPr>
          <w:ilvl w:val="0"/>
          <w:numId w:val="17"/>
        </w:numPr>
        <w:spacing w:after="0" w:line="240" w:lineRule="auto"/>
        <w:contextualSpacing w:val="0"/>
        <w:rPr>
          <w:rFonts w:ascii="Arial" w:hAnsi="Arial" w:cs="Arial"/>
          <w:sz w:val="18"/>
          <w:szCs w:val="18"/>
        </w:rPr>
      </w:pPr>
      <w:r w:rsidRPr="0022353D">
        <w:rPr>
          <w:rFonts w:ascii="Arial" w:hAnsi="Arial" w:cs="Arial"/>
          <w:sz w:val="18"/>
          <w:szCs w:val="18"/>
        </w:rPr>
        <w:t>Tom Se</w:t>
      </w:r>
      <w:r>
        <w:rPr>
          <w:rFonts w:ascii="Arial" w:hAnsi="Arial" w:cs="Arial"/>
          <w:sz w:val="18"/>
          <w:szCs w:val="18"/>
        </w:rPr>
        <w:t>lby         </w:t>
      </w:r>
      <w:r>
        <w:rPr>
          <w:rFonts w:ascii="Arial" w:hAnsi="Arial" w:cs="Arial"/>
          <w:sz w:val="18"/>
          <w:szCs w:val="18"/>
        </w:rPr>
        <w:tab/>
        <w:t>Assistant PM               </w:t>
      </w:r>
      <w:r>
        <w:rPr>
          <w:rFonts w:ascii="Arial" w:hAnsi="Arial" w:cs="Arial"/>
          <w:sz w:val="18"/>
          <w:szCs w:val="18"/>
        </w:rPr>
        <w:tab/>
        <w:t xml:space="preserve">Highways England        </w:t>
      </w:r>
      <w:r w:rsidRPr="0022353D">
        <w:rPr>
          <w:rFonts w:ascii="Arial" w:hAnsi="Arial" w:cs="Arial"/>
          <w:sz w:val="18"/>
          <w:szCs w:val="18"/>
        </w:rPr>
        <w:t>M1 Brent Cross &amp; A21 Tonbridge</w:t>
      </w:r>
    </w:p>
    <w:p w:rsidR="00603906" w:rsidRPr="0022353D" w:rsidRDefault="00603906" w:rsidP="00603906">
      <w:pPr>
        <w:pStyle w:val="ListParagraph"/>
        <w:numPr>
          <w:ilvl w:val="0"/>
          <w:numId w:val="17"/>
        </w:numPr>
        <w:spacing w:after="0" w:line="240" w:lineRule="auto"/>
        <w:contextualSpacing w:val="0"/>
        <w:rPr>
          <w:rFonts w:ascii="Arial" w:hAnsi="Arial" w:cs="Arial"/>
          <w:sz w:val="18"/>
          <w:szCs w:val="18"/>
        </w:rPr>
      </w:pPr>
      <w:r w:rsidRPr="0022353D">
        <w:rPr>
          <w:rFonts w:ascii="Arial" w:hAnsi="Arial" w:cs="Arial"/>
          <w:sz w:val="18"/>
          <w:szCs w:val="18"/>
        </w:rPr>
        <w:t>Graha</w:t>
      </w:r>
      <w:r>
        <w:rPr>
          <w:rFonts w:ascii="Arial" w:hAnsi="Arial" w:cs="Arial"/>
          <w:sz w:val="18"/>
          <w:szCs w:val="18"/>
        </w:rPr>
        <w:t>m Link      </w:t>
      </w:r>
      <w:r>
        <w:rPr>
          <w:rFonts w:ascii="Arial" w:hAnsi="Arial" w:cs="Arial"/>
          <w:sz w:val="18"/>
          <w:szCs w:val="18"/>
        </w:rPr>
        <w:tab/>
      </w:r>
      <w:r w:rsidRPr="0022353D">
        <w:rPr>
          <w:rFonts w:ascii="Arial" w:hAnsi="Arial" w:cs="Arial"/>
          <w:sz w:val="18"/>
          <w:szCs w:val="18"/>
        </w:rPr>
        <w:t>Programme Manager   </w:t>
      </w:r>
      <w:r>
        <w:rPr>
          <w:rFonts w:ascii="Arial" w:hAnsi="Arial" w:cs="Arial"/>
          <w:sz w:val="18"/>
          <w:szCs w:val="18"/>
        </w:rPr>
        <w:t>  </w:t>
      </w:r>
      <w:r>
        <w:rPr>
          <w:rFonts w:ascii="Arial" w:hAnsi="Arial" w:cs="Arial"/>
          <w:sz w:val="18"/>
          <w:szCs w:val="18"/>
        </w:rPr>
        <w:tab/>
        <w:t>Highways England        A34, M3J9, M271/A35, M27, M2J5</w:t>
      </w:r>
    </w:p>
    <w:p w:rsidR="00603906" w:rsidRPr="0022353D" w:rsidRDefault="00603906" w:rsidP="00603906">
      <w:pPr>
        <w:pStyle w:val="ListParagraph"/>
        <w:numPr>
          <w:ilvl w:val="0"/>
          <w:numId w:val="17"/>
        </w:numPr>
        <w:spacing w:after="0" w:line="240" w:lineRule="auto"/>
        <w:contextualSpacing w:val="0"/>
        <w:rPr>
          <w:rFonts w:ascii="Arial" w:hAnsi="Arial" w:cs="Arial"/>
          <w:sz w:val="18"/>
          <w:szCs w:val="18"/>
        </w:rPr>
      </w:pPr>
      <w:r w:rsidRPr="0022353D">
        <w:rPr>
          <w:rFonts w:ascii="Arial" w:hAnsi="Arial" w:cs="Arial"/>
          <w:sz w:val="18"/>
          <w:szCs w:val="18"/>
        </w:rPr>
        <w:t>Li</w:t>
      </w:r>
      <w:r>
        <w:rPr>
          <w:rFonts w:ascii="Arial" w:hAnsi="Arial" w:cs="Arial"/>
          <w:sz w:val="18"/>
          <w:szCs w:val="18"/>
        </w:rPr>
        <w:t>zzie Pauling</w:t>
      </w:r>
      <w:r>
        <w:rPr>
          <w:rFonts w:ascii="Arial" w:hAnsi="Arial" w:cs="Arial"/>
          <w:sz w:val="18"/>
          <w:szCs w:val="18"/>
        </w:rPr>
        <w:tab/>
        <w:t>Project Manager</w:t>
      </w:r>
      <w:r>
        <w:rPr>
          <w:rFonts w:ascii="Arial" w:hAnsi="Arial" w:cs="Arial"/>
          <w:sz w:val="18"/>
          <w:szCs w:val="18"/>
        </w:rPr>
        <w:tab/>
      </w:r>
      <w:r>
        <w:rPr>
          <w:rFonts w:ascii="Arial" w:hAnsi="Arial" w:cs="Arial"/>
          <w:sz w:val="18"/>
          <w:szCs w:val="18"/>
        </w:rPr>
        <w:tab/>
        <w:t xml:space="preserve">Highways England        </w:t>
      </w:r>
      <w:r w:rsidRPr="0022353D">
        <w:rPr>
          <w:rFonts w:ascii="Arial" w:hAnsi="Arial" w:cs="Arial"/>
          <w:sz w:val="18"/>
          <w:szCs w:val="18"/>
        </w:rPr>
        <w:t>M25</w:t>
      </w:r>
      <w:r>
        <w:rPr>
          <w:rFonts w:ascii="Arial" w:hAnsi="Arial" w:cs="Arial"/>
          <w:sz w:val="18"/>
          <w:szCs w:val="18"/>
        </w:rPr>
        <w:t>J30</w:t>
      </w:r>
    </w:p>
    <w:p w:rsidR="00603906" w:rsidRPr="0022353D" w:rsidRDefault="00603906" w:rsidP="00603906">
      <w:pPr>
        <w:pStyle w:val="ListParagraph"/>
        <w:numPr>
          <w:ilvl w:val="0"/>
          <w:numId w:val="17"/>
        </w:numPr>
        <w:spacing w:after="0" w:line="240" w:lineRule="auto"/>
        <w:contextualSpacing w:val="0"/>
        <w:rPr>
          <w:rFonts w:ascii="Arial" w:hAnsi="Arial" w:cs="Arial"/>
          <w:sz w:val="18"/>
          <w:szCs w:val="18"/>
        </w:rPr>
      </w:pPr>
      <w:r w:rsidRPr="0022353D">
        <w:rPr>
          <w:rFonts w:ascii="Arial" w:hAnsi="Arial" w:cs="Arial"/>
          <w:sz w:val="18"/>
          <w:szCs w:val="18"/>
        </w:rPr>
        <w:t>Mark</w:t>
      </w:r>
      <w:r>
        <w:rPr>
          <w:rFonts w:ascii="Arial" w:hAnsi="Arial" w:cs="Arial"/>
          <w:sz w:val="18"/>
          <w:szCs w:val="18"/>
        </w:rPr>
        <w:t xml:space="preserve"> Lamport    </w:t>
      </w:r>
      <w:r>
        <w:rPr>
          <w:rFonts w:ascii="Arial" w:hAnsi="Arial" w:cs="Arial"/>
          <w:sz w:val="18"/>
          <w:szCs w:val="18"/>
        </w:rPr>
        <w:tab/>
        <w:t>Tech Director</w:t>
      </w:r>
      <w:r w:rsidR="00391B9E">
        <w:rPr>
          <w:rFonts w:ascii="Arial" w:hAnsi="Arial" w:cs="Arial"/>
          <w:sz w:val="18"/>
          <w:szCs w:val="18"/>
        </w:rPr>
        <w:t xml:space="preserve"> &amp; PD</w:t>
      </w:r>
      <w:r>
        <w:rPr>
          <w:rFonts w:ascii="Arial" w:hAnsi="Arial" w:cs="Arial"/>
          <w:sz w:val="18"/>
          <w:szCs w:val="18"/>
        </w:rPr>
        <w:tab/>
      </w:r>
      <w:proofErr w:type="spellStart"/>
      <w:r w:rsidRPr="0022353D">
        <w:rPr>
          <w:rFonts w:ascii="Arial" w:hAnsi="Arial" w:cs="Arial"/>
          <w:sz w:val="18"/>
          <w:szCs w:val="18"/>
        </w:rPr>
        <w:t>Arcadis</w:t>
      </w:r>
      <w:proofErr w:type="spellEnd"/>
      <w:r w:rsidRPr="0022353D">
        <w:rPr>
          <w:rFonts w:ascii="Arial" w:hAnsi="Arial" w:cs="Arial"/>
          <w:sz w:val="18"/>
          <w:szCs w:val="18"/>
        </w:rPr>
        <w:t>  </w:t>
      </w:r>
      <w:r>
        <w:rPr>
          <w:rFonts w:ascii="Arial" w:hAnsi="Arial" w:cs="Arial"/>
          <w:sz w:val="18"/>
          <w:szCs w:val="18"/>
        </w:rPr>
        <w:t>                        </w:t>
      </w:r>
      <w:r w:rsidRPr="0022353D">
        <w:rPr>
          <w:rFonts w:ascii="Arial" w:hAnsi="Arial" w:cs="Arial"/>
          <w:sz w:val="18"/>
          <w:szCs w:val="18"/>
        </w:rPr>
        <w:t>A2 Bean &amp; Ebbsfleet</w:t>
      </w:r>
      <w:r>
        <w:rPr>
          <w:rFonts w:ascii="Arial" w:hAnsi="Arial" w:cs="Arial"/>
          <w:sz w:val="18"/>
          <w:szCs w:val="18"/>
        </w:rPr>
        <w:t>, M4</w:t>
      </w:r>
    </w:p>
    <w:p w:rsidR="00603906" w:rsidRPr="0022353D" w:rsidRDefault="00603906" w:rsidP="00603906">
      <w:pPr>
        <w:pStyle w:val="ListParagraph"/>
        <w:numPr>
          <w:ilvl w:val="0"/>
          <w:numId w:val="17"/>
        </w:numPr>
        <w:spacing w:after="0" w:line="240" w:lineRule="auto"/>
        <w:contextualSpacing w:val="0"/>
        <w:rPr>
          <w:rFonts w:ascii="Arial" w:hAnsi="Arial" w:cs="Arial"/>
          <w:sz w:val="18"/>
          <w:szCs w:val="18"/>
        </w:rPr>
      </w:pPr>
      <w:r w:rsidRPr="0022353D">
        <w:rPr>
          <w:rFonts w:ascii="Arial" w:hAnsi="Arial" w:cs="Arial"/>
          <w:sz w:val="18"/>
          <w:szCs w:val="18"/>
        </w:rPr>
        <w:t>Da</w:t>
      </w:r>
      <w:r>
        <w:rPr>
          <w:rFonts w:ascii="Arial" w:hAnsi="Arial" w:cs="Arial"/>
          <w:sz w:val="18"/>
          <w:szCs w:val="18"/>
        </w:rPr>
        <w:t>vid Blackstone</w:t>
      </w:r>
      <w:r>
        <w:rPr>
          <w:rFonts w:ascii="Arial" w:hAnsi="Arial" w:cs="Arial"/>
          <w:sz w:val="18"/>
          <w:szCs w:val="18"/>
        </w:rPr>
        <w:tab/>
        <w:t xml:space="preserve"> </w:t>
      </w:r>
      <w:r w:rsidR="00391B9E">
        <w:rPr>
          <w:rFonts w:ascii="Arial" w:hAnsi="Arial" w:cs="Arial"/>
          <w:sz w:val="18"/>
          <w:szCs w:val="18"/>
        </w:rPr>
        <w:t>P</w:t>
      </w:r>
      <w:r>
        <w:rPr>
          <w:rFonts w:ascii="Arial" w:hAnsi="Arial" w:cs="Arial"/>
          <w:sz w:val="18"/>
          <w:szCs w:val="18"/>
        </w:rPr>
        <w:t>D</w:t>
      </w:r>
      <w:r w:rsidR="00391B9E">
        <w:rPr>
          <w:rFonts w:ascii="Arial" w:hAnsi="Arial" w:cs="Arial"/>
          <w:sz w:val="18"/>
          <w:szCs w:val="18"/>
        </w:rPr>
        <w:t xml:space="preserve"> </w:t>
      </w:r>
      <w:r>
        <w:rPr>
          <w:rFonts w:ascii="Arial" w:hAnsi="Arial" w:cs="Arial"/>
          <w:sz w:val="18"/>
          <w:szCs w:val="18"/>
        </w:rPr>
        <w:t>L</w:t>
      </w:r>
      <w:r w:rsidR="00391B9E">
        <w:rPr>
          <w:rFonts w:ascii="Arial" w:hAnsi="Arial" w:cs="Arial"/>
          <w:sz w:val="18"/>
          <w:szCs w:val="18"/>
        </w:rPr>
        <w:t>ead</w:t>
      </w:r>
      <w:r>
        <w:rPr>
          <w:rFonts w:ascii="Arial" w:hAnsi="Arial" w:cs="Arial"/>
          <w:sz w:val="18"/>
          <w:szCs w:val="18"/>
        </w:rPr>
        <w:t xml:space="preserve">, H&amp;S advisor </w:t>
      </w:r>
      <w:r w:rsidR="00391B9E">
        <w:rPr>
          <w:rFonts w:ascii="Arial" w:hAnsi="Arial" w:cs="Arial"/>
          <w:sz w:val="18"/>
          <w:szCs w:val="18"/>
        </w:rPr>
        <w:tab/>
      </w:r>
      <w:r w:rsidRPr="0022353D">
        <w:rPr>
          <w:rFonts w:ascii="Arial" w:hAnsi="Arial" w:cs="Arial"/>
          <w:sz w:val="18"/>
          <w:szCs w:val="18"/>
        </w:rPr>
        <w:t>Mo</w:t>
      </w:r>
      <w:r>
        <w:rPr>
          <w:rFonts w:ascii="Arial" w:hAnsi="Arial" w:cs="Arial"/>
          <w:sz w:val="18"/>
          <w:szCs w:val="18"/>
        </w:rPr>
        <w:t>tt MacDonald            </w:t>
      </w:r>
      <w:r w:rsidRPr="0022353D">
        <w:rPr>
          <w:rFonts w:ascii="Arial" w:hAnsi="Arial" w:cs="Arial"/>
          <w:sz w:val="18"/>
          <w:szCs w:val="18"/>
        </w:rPr>
        <w:t>A21 Tonbridge</w:t>
      </w:r>
      <w:r w:rsidR="00391B9E">
        <w:rPr>
          <w:rFonts w:ascii="Arial" w:hAnsi="Arial" w:cs="Arial"/>
          <w:sz w:val="18"/>
          <w:szCs w:val="18"/>
        </w:rPr>
        <w:t>, M25 J30</w:t>
      </w:r>
    </w:p>
    <w:p w:rsidR="00603906" w:rsidRPr="0022353D" w:rsidRDefault="00603906" w:rsidP="00603906">
      <w:pPr>
        <w:pStyle w:val="ListParagraph"/>
        <w:numPr>
          <w:ilvl w:val="0"/>
          <w:numId w:val="17"/>
        </w:numPr>
        <w:spacing w:after="0" w:line="240" w:lineRule="auto"/>
        <w:contextualSpacing w:val="0"/>
        <w:rPr>
          <w:rFonts w:ascii="Arial" w:hAnsi="Arial" w:cs="Arial"/>
          <w:sz w:val="18"/>
          <w:szCs w:val="18"/>
        </w:rPr>
      </w:pPr>
      <w:r w:rsidRPr="0022353D">
        <w:rPr>
          <w:rFonts w:ascii="Arial" w:hAnsi="Arial" w:cs="Arial"/>
          <w:sz w:val="18"/>
          <w:szCs w:val="18"/>
        </w:rPr>
        <w:t>Phil Morr</w:t>
      </w:r>
      <w:r>
        <w:rPr>
          <w:rFonts w:ascii="Arial" w:hAnsi="Arial" w:cs="Arial"/>
          <w:sz w:val="18"/>
          <w:szCs w:val="18"/>
        </w:rPr>
        <w:t>is         </w:t>
      </w:r>
      <w:r>
        <w:rPr>
          <w:rFonts w:ascii="Arial" w:hAnsi="Arial" w:cs="Arial"/>
          <w:sz w:val="18"/>
          <w:szCs w:val="18"/>
        </w:rPr>
        <w:tab/>
      </w:r>
      <w:r w:rsidRPr="0022353D">
        <w:rPr>
          <w:rFonts w:ascii="Arial" w:hAnsi="Arial" w:cs="Arial"/>
          <w:sz w:val="18"/>
          <w:szCs w:val="18"/>
        </w:rPr>
        <w:t>Assistant PM                 </w:t>
      </w:r>
      <w:r>
        <w:rPr>
          <w:rFonts w:ascii="Arial" w:hAnsi="Arial" w:cs="Arial"/>
          <w:sz w:val="18"/>
          <w:szCs w:val="18"/>
        </w:rPr>
        <w:t> </w:t>
      </w:r>
      <w:r>
        <w:rPr>
          <w:rFonts w:ascii="Arial" w:hAnsi="Arial" w:cs="Arial"/>
          <w:sz w:val="18"/>
          <w:szCs w:val="18"/>
        </w:rPr>
        <w:tab/>
        <w:t>Highways England        A27 Chichester + other A27</w:t>
      </w:r>
    </w:p>
    <w:p w:rsidR="00603906" w:rsidRPr="0022353D" w:rsidRDefault="00603906" w:rsidP="0022353D">
      <w:pPr>
        <w:pStyle w:val="ListParagraph"/>
        <w:numPr>
          <w:ilvl w:val="0"/>
          <w:numId w:val="17"/>
        </w:numPr>
        <w:spacing w:after="0" w:line="240" w:lineRule="auto"/>
        <w:contextualSpacing w:val="0"/>
        <w:rPr>
          <w:rFonts w:ascii="Arial" w:hAnsi="Arial" w:cs="Arial"/>
          <w:sz w:val="18"/>
          <w:szCs w:val="18"/>
        </w:rPr>
      </w:pPr>
      <w:r>
        <w:rPr>
          <w:rFonts w:ascii="Arial" w:hAnsi="Arial" w:cs="Arial"/>
          <w:sz w:val="18"/>
          <w:szCs w:val="18"/>
        </w:rPr>
        <w:t>Austin Adkins</w:t>
      </w:r>
      <w:r w:rsidR="00391B9E">
        <w:rPr>
          <w:rFonts w:ascii="Arial" w:hAnsi="Arial" w:cs="Arial"/>
          <w:sz w:val="18"/>
          <w:szCs w:val="18"/>
        </w:rPr>
        <w:tab/>
        <w:t>Asset Delivery Manager</w:t>
      </w:r>
      <w:r w:rsidR="00391B9E">
        <w:rPr>
          <w:rFonts w:ascii="Arial" w:hAnsi="Arial" w:cs="Arial"/>
          <w:sz w:val="18"/>
          <w:szCs w:val="18"/>
        </w:rPr>
        <w:tab/>
        <w:t>Highways England</w:t>
      </w:r>
    </w:p>
    <w:p w:rsidR="0022353D" w:rsidRPr="00391B9E" w:rsidRDefault="0022353D" w:rsidP="00391B9E">
      <w:pPr>
        <w:pStyle w:val="ListParagraph"/>
        <w:numPr>
          <w:ilvl w:val="0"/>
          <w:numId w:val="17"/>
        </w:numPr>
        <w:spacing w:after="0" w:line="240" w:lineRule="auto"/>
        <w:contextualSpacing w:val="0"/>
        <w:rPr>
          <w:rFonts w:ascii="Arial" w:hAnsi="Arial" w:cs="Arial"/>
          <w:sz w:val="18"/>
          <w:szCs w:val="18"/>
        </w:rPr>
      </w:pPr>
      <w:r w:rsidRPr="0022353D">
        <w:rPr>
          <w:rFonts w:ascii="Arial" w:hAnsi="Arial" w:cs="Arial"/>
          <w:sz w:val="18"/>
          <w:szCs w:val="18"/>
        </w:rPr>
        <w:t>John</w:t>
      </w:r>
      <w:r w:rsidR="00391B9E">
        <w:rPr>
          <w:rFonts w:ascii="Arial" w:hAnsi="Arial" w:cs="Arial"/>
          <w:sz w:val="18"/>
          <w:szCs w:val="18"/>
        </w:rPr>
        <w:t xml:space="preserve"> Rowland    </w:t>
      </w:r>
      <w:r w:rsidR="00391B9E">
        <w:rPr>
          <w:rFonts w:ascii="Arial" w:hAnsi="Arial" w:cs="Arial"/>
          <w:sz w:val="18"/>
          <w:szCs w:val="18"/>
        </w:rPr>
        <w:tab/>
      </w:r>
      <w:r w:rsidRPr="0022353D">
        <w:rPr>
          <w:rFonts w:ascii="Arial" w:hAnsi="Arial" w:cs="Arial"/>
          <w:sz w:val="18"/>
          <w:szCs w:val="18"/>
        </w:rPr>
        <w:t>Proje</w:t>
      </w:r>
      <w:r w:rsidR="00391B9E">
        <w:rPr>
          <w:rFonts w:ascii="Arial" w:hAnsi="Arial" w:cs="Arial"/>
          <w:sz w:val="18"/>
          <w:szCs w:val="18"/>
        </w:rPr>
        <w:t>ct Manager             </w:t>
      </w:r>
      <w:r w:rsidR="00391B9E">
        <w:rPr>
          <w:rFonts w:ascii="Arial" w:hAnsi="Arial" w:cs="Arial"/>
          <w:sz w:val="18"/>
          <w:szCs w:val="18"/>
        </w:rPr>
        <w:tab/>
      </w:r>
      <w:r w:rsidRPr="0022353D">
        <w:rPr>
          <w:rFonts w:ascii="Arial" w:hAnsi="Arial" w:cs="Arial"/>
          <w:sz w:val="18"/>
          <w:szCs w:val="18"/>
        </w:rPr>
        <w:t>Mace      </w:t>
      </w:r>
      <w:r w:rsidR="00391B9E">
        <w:rPr>
          <w:rFonts w:ascii="Arial" w:hAnsi="Arial" w:cs="Arial"/>
          <w:sz w:val="18"/>
          <w:szCs w:val="18"/>
        </w:rPr>
        <w:tab/>
        <w:t xml:space="preserve">          A14 Cambridge to Huntingdon</w:t>
      </w:r>
    </w:p>
    <w:p w:rsidR="0022353D" w:rsidRPr="00391B9E" w:rsidRDefault="0022353D" w:rsidP="00391B9E">
      <w:pPr>
        <w:pStyle w:val="ListParagraph"/>
        <w:numPr>
          <w:ilvl w:val="0"/>
          <w:numId w:val="17"/>
        </w:numPr>
        <w:spacing w:after="0" w:line="240" w:lineRule="auto"/>
        <w:contextualSpacing w:val="0"/>
        <w:rPr>
          <w:rFonts w:ascii="Arial" w:hAnsi="Arial" w:cs="Arial"/>
          <w:sz w:val="18"/>
          <w:szCs w:val="18"/>
        </w:rPr>
      </w:pPr>
      <w:r w:rsidRPr="0022353D">
        <w:rPr>
          <w:rFonts w:ascii="Arial" w:hAnsi="Arial" w:cs="Arial"/>
          <w:sz w:val="18"/>
          <w:szCs w:val="18"/>
        </w:rPr>
        <w:t>Chris Gri</w:t>
      </w:r>
      <w:r w:rsidR="00391B9E">
        <w:rPr>
          <w:rFonts w:ascii="Arial" w:hAnsi="Arial" w:cs="Arial"/>
          <w:sz w:val="18"/>
          <w:szCs w:val="18"/>
        </w:rPr>
        <w:t>ffin        </w:t>
      </w:r>
      <w:r w:rsidR="00391B9E">
        <w:rPr>
          <w:rFonts w:ascii="Arial" w:hAnsi="Arial" w:cs="Arial"/>
          <w:sz w:val="18"/>
          <w:szCs w:val="18"/>
        </w:rPr>
        <w:tab/>
      </w:r>
      <w:r w:rsidRPr="0022353D">
        <w:rPr>
          <w:rFonts w:ascii="Arial" w:hAnsi="Arial" w:cs="Arial"/>
          <w:sz w:val="18"/>
          <w:szCs w:val="18"/>
        </w:rPr>
        <w:t>Project Manager           </w:t>
      </w:r>
      <w:r w:rsidR="00391B9E">
        <w:rPr>
          <w:rFonts w:ascii="Arial" w:hAnsi="Arial" w:cs="Arial"/>
          <w:sz w:val="18"/>
          <w:szCs w:val="18"/>
        </w:rPr>
        <w:t> </w:t>
      </w:r>
      <w:r w:rsidR="00391B9E">
        <w:rPr>
          <w:rFonts w:ascii="Arial" w:hAnsi="Arial" w:cs="Arial"/>
          <w:sz w:val="18"/>
          <w:szCs w:val="18"/>
        </w:rPr>
        <w:tab/>
        <w:t>Highways England         </w:t>
      </w:r>
      <w:r w:rsidRPr="0022353D">
        <w:rPr>
          <w:rFonts w:ascii="Arial" w:hAnsi="Arial" w:cs="Arial"/>
          <w:sz w:val="18"/>
          <w:szCs w:val="18"/>
        </w:rPr>
        <w:t>A14 Cambridge to Huntingdon</w:t>
      </w:r>
    </w:p>
    <w:p w:rsidR="00391B9E" w:rsidRPr="00E61903" w:rsidRDefault="00391B9E" w:rsidP="0022353D">
      <w:pPr>
        <w:rPr>
          <w:rFonts w:ascii="Arial" w:hAnsi="Arial" w:cs="Arial"/>
          <w:sz w:val="10"/>
          <w:szCs w:val="10"/>
        </w:rPr>
      </w:pPr>
    </w:p>
    <w:p w:rsidR="0022353D" w:rsidRPr="0022353D" w:rsidRDefault="0022353D" w:rsidP="0022353D">
      <w:pPr>
        <w:rPr>
          <w:rFonts w:ascii="Arial" w:hAnsi="Arial" w:cs="Arial"/>
          <w:sz w:val="18"/>
          <w:szCs w:val="18"/>
        </w:rPr>
      </w:pPr>
      <w:r w:rsidRPr="0022353D">
        <w:rPr>
          <w:rFonts w:ascii="Arial" w:hAnsi="Arial" w:cs="Arial"/>
          <w:sz w:val="18"/>
          <w:szCs w:val="18"/>
        </w:rPr>
        <w:t>Apologies:</w:t>
      </w:r>
    </w:p>
    <w:p w:rsidR="0022353D" w:rsidRPr="00391B9E" w:rsidRDefault="0022353D" w:rsidP="00391B9E">
      <w:pPr>
        <w:spacing w:after="0" w:line="240" w:lineRule="auto"/>
        <w:rPr>
          <w:rFonts w:ascii="Arial" w:hAnsi="Arial" w:cs="Arial"/>
          <w:sz w:val="18"/>
          <w:szCs w:val="18"/>
        </w:rPr>
      </w:pPr>
      <w:r w:rsidRPr="00391B9E">
        <w:rPr>
          <w:rFonts w:ascii="Arial" w:hAnsi="Arial" w:cs="Arial"/>
          <w:sz w:val="18"/>
          <w:szCs w:val="18"/>
        </w:rPr>
        <w:t>Shah</w:t>
      </w:r>
      <w:r w:rsidR="00391B9E">
        <w:rPr>
          <w:rFonts w:ascii="Arial" w:hAnsi="Arial" w:cs="Arial"/>
          <w:sz w:val="18"/>
          <w:szCs w:val="18"/>
        </w:rPr>
        <w:t xml:space="preserve"> Hussain    </w:t>
      </w:r>
      <w:r w:rsidR="00391B9E">
        <w:rPr>
          <w:rFonts w:ascii="Arial" w:hAnsi="Arial" w:cs="Arial"/>
          <w:sz w:val="18"/>
          <w:szCs w:val="18"/>
        </w:rPr>
        <w:tab/>
      </w:r>
      <w:r w:rsidR="00391B9E">
        <w:rPr>
          <w:rFonts w:ascii="Arial" w:hAnsi="Arial" w:cs="Arial"/>
          <w:sz w:val="18"/>
          <w:szCs w:val="18"/>
        </w:rPr>
        <w:tab/>
      </w:r>
      <w:r w:rsidRPr="00391B9E">
        <w:rPr>
          <w:rFonts w:ascii="Arial" w:hAnsi="Arial" w:cs="Arial"/>
          <w:sz w:val="18"/>
          <w:szCs w:val="18"/>
        </w:rPr>
        <w:t>Project Manager           </w:t>
      </w:r>
      <w:r w:rsidR="00391B9E">
        <w:rPr>
          <w:rFonts w:ascii="Arial" w:hAnsi="Arial" w:cs="Arial"/>
          <w:sz w:val="18"/>
          <w:szCs w:val="18"/>
        </w:rPr>
        <w:t> </w:t>
      </w:r>
      <w:r w:rsidR="00391B9E">
        <w:rPr>
          <w:rFonts w:ascii="Arial" w:hAnsi="Arial" w:cs="Arial"/>
          <w:sz w:val="18"/>
          <w:szCs w:val="18"/>
        </w:rPr>
        <w:tab/>
        <w:t>Highways England         </w:t>
      </w:r>
      <w:r w:rsidRPr="00391B9E">
        <w:rPr>
          <w:rFonts w:ascii="Arial" w:hAnsi="Arial" w:cs="Arial"/>
          <w:sz w:val="18"/>
          <w:szCs w:val="18"/>
        </w:rPr>
        <w:t xml:space="preserve">M40 J12         </w:t>
      </w:r>
    </w:p>
    <w:p w:rsidR="0022353D" w:rsidRPr="00391B9E" w:rsidRDefault="0022353D" w:rsidP="00391B9E">
      <w:pPr>
        <w:spacing w:after="0" w:line="240" w:lineRule="auto"/>
        <w:rPr>
          <w:rFonts w:ascii="Arial" w:hAnsi="Arial" w:cs="Arial"/>
          <w:sz w:val="18"/>
          <w:szCs w:val="18"/>
        </w:rPr>
      </w:pPr>
      <w:r w:rsidRPr="00391B9E">
        <w:rPr>
          <w:rFonts w:ascii="Arial" w:hAnsi="Arial" w:cs="Arial"/>
          <w:sz w:val="18"/>
          <w:szCs w:val="18"/>
        </w:rPr>
        <w:t>Adr</w:t>
      </w:r>
      <w:r w:rsidR="00391B9E">
        <w:rPr>
          <w:rFonts w:ascii="Arial" w:hAnsi="Arial" w:cs="Arial"/>
          <w:sz w:val="18"/>
          <w:szCs w:val="18"/>
        </w:rPr>
        <w:t>iana Chirovici               </w:t>
      </w:r>
      <w:r w:rsidR="00391B9E">
        <w:rPr>
          <w:rFonts w:ascii="Arial" w:hAnsi="Arial" w:cs="Arial"/>
          <w:sz w:val="18"/>
          <w:szCs w:val="18"/>
        </w:rPr>
        <w:tab/>
      </w:r>
      <w:r w:rsidRPr="00391B9E">
        <w:rPr>
          <w:rFonts w:ascii="Arial" w:hAnsi="Arial" w:cs="Arial"/>
          <w:sz w:val="18"/>
          <w:szCs w:val="18"/>
        </w:rPr>
        <w:t>Assistant PM                 </w:t>
      </w:r>
      <w:r w:rsidR="00391B9E">
        <w:rPr>
          <w:rFonts w:ascii="Arial" w:hAnsi="Arial" w:cs="Arial"/>
          <w:sz w:val="18"/>
          <w:szCs w:val="18"/>
        </w:rPr>
        <w:t>  </w:t>
      </w:r>
      <w:r w:rsidR="00391B9E">
        <w:rPr>
          <w:rFonts w:ascii="Arial" w:hAnsi="Arial" w:cs="Arial"/>
          <w:sz w:val="18"/>
          <w:szCs w:val="18"/>
        </w:rPr>
        <w:tab/>
        <w:t>Highways England          </w:t>
      </w:r>
      <w:r w:rsidRPr="00391B9E">
        <w:rPr>
          <w:rFonts w:ascii="Arial" w:hAnsi="Arial" w:cs="Arial"/>
          <w:sz w:val="18"/>
          <w:szCs w:val="18"/>
        </w:rPr>
        <w:t>A27</w:t>
      </w:r>
    </w:p>
    <w:p w:rsidR="0022353D" w:rsidRPr="00391B9E" w:rsidRDefault="0022353D" w:rsidP="00391B9E">
      <w:pPr>
        <w:spacing w:after="0" w:line="240" w:lineRule="auto"/>
        <w:rPr>
          <w:rFonts w:ascii="Arial" w:hAnsi="Arial" w:cs="Arial"/>
          <w:sz w:val="18"/>
          <w:szCs w:val="18"/>
        </w:rPr>
      </w:pPr>
      <w:r w:rsidRPr="00391B9E">
        <w:rPr>
          <w:rFonts w:ascii="Arial" w:hAnsi="Arial" w:cs="Arial"/>
          <w:sz w:val="18"/>
          <w:szCs w:val="18"/>
        </w:rPr>
        <w:t xml:space="preserve">Nick </w:t>
      </w:r>
      <w:r w:rsidR="00391B9E">
        <w:rPr>
          <w:rFonts w:ascii="Arial" w:hAnsi="Arial" w:cs="Arial"/>
          <w:sz w:val="18"/>
          <w:szCs w:val="18"/>
        </w:rPr>
        <w:t>Balsdon                    </w:t>
      </w:r>
      <w:r w:rsidR="00391B9E">
        <w:rPr>
          <w:rFonts w:ascii="Arial" w:hAnsi="Arial" w:cs="Arial"/>
          <w:sz w:val="18"/>
          <w:szCs w:val="18"/>
        </w:rPr>
        <w:tab/>
      </w:r>
      <w:r w:rsidRPr="00391B9E">
        <w:rPr>
          <w:rFonts w:ascii="Arial" w:hAnsi="Arial" w:cs="Arial"/>
          <w:sz w:val="18"/>
          <w:szCs w:val="18"/>
        </w:rPr>
        <w:t>Sen</w:t>
      </w:r>
      <w:r w:rsidR="00D448F1">
        <w:rPr>
          <w:rFonts w:ascii="Arial" w:hAnsi="Arial" w:cs="Arial"/>
          <w:sz w:val="18"/>
          <w:szCs w:val="18"/>
        </w:rPr>
        <w:t>ior Construction H&amp;S Advisor   </w:t>
      </w:r>
      <w:r w:rsidRPr="00391B9E">
        <w:rPr>
          <w:rFonts w:ascii="Arial" w:hAnsi="Arial" w:cs="Arial"/>
          <w:sz w:val="18"/>
          <w:szCs w:val="18"/>
        </w:rPr>
        <w:t>Highways England</w:t>
      </w:r>
    </w:p>
    <w:p w:rsidR="0022353D" w:rsidRPr="00D448F1" w:rsidRDefault="0022353D" w:rsidP="00D448F1">
      <w:pPr>
        <w:spacing w:after="0" w:line="240" w:lineRule="auto"/>
        <w:rPr>
          <w:rFonts w:ascii="Arial" w:hAnsi="Arial" w:cs="Arial"/>
          <w:sz w:val="18"/>
          <w:szCs w:val="18"/>
        </w:rPr>
      </w:pPr>
      <w:r w:rsidRPr="00D448F1">
        <w:rPr>
          <w:rFonts w:ascii="Arial" w:hAnsi="Arial" w:cs="Arial"/>
          <w:sz w:val="18"/>
          <w:szCs w:val="18"/>
        </w:rPr>
        <w:t xml:space="preserve">Oma </w:t>
      </w:r>
      <w:r w:rsidR="00D448F1">
        <w:rPr>
          <w:rFonts w:ascii="Arial" w:hAnsi="Arial" w:cs="Arial"/>
          <w:sz w:val="18"/>
          <w:szCs w:val="18"/>
        </w:rPr>
        <w:t>Panton                     </w:t>
      </w:r>
      <w:r w:rsidR="00D448F1">
        <w:rPr>
          <w:rFonts w:ascii="Arial" w:hAnsi="Arial" w:cs="Arial"/>
          <w:sz w:val="18"/>
          <w:szCs w:val="18"/>
        </w:rPr>
        <w:tab/>
        <w:t>Programme Manager</w:t>
      </w:r>
      <w:r w:rsidR="00D448F1">
        <w:rPr>
          <w:rFonts w:ascii="Arial" w:hAnsi="Arial" w:cs="Arial"/>
          <w:sz w:val="18"/>
          <w:szCs w:val="18"/>
        </w:rPr>
        <w:tab/>
      </w:r>
      <w:r w:rsidRPr="00D448F1">
        <w:rPr>
          <w:rFonts w:ascii="Arial" w:hAnsi="Arial" w:cs="Arial"/>
          <w:sz w:val="18"/>
          <w:szCs w:val="18"/>
        </w:rPr>
        <w:t>Highways England</w:t>
      </w:r>
      <w:r w:rsidR="00D448F1">
        <w:rPr>
          <w:rFonts w:ascii="Arial" w:hAnsi="Arial" w:cs="Arial"/>
          <w:sz w:val="18"/>
          <w:szCs w:val="18"/>
        </w:rPr>
        <w:t xml:space="preserve">         M20 Lorry Park</w:t>
      </w:r>
    </w:p>
    <w:p w:rsidR="0022353D" w:rsidRPr="00D448F1" w:rsidRDefault="00D448F1" w:rsidP="00D448F1">
      <w:pPr>
        <w:spacing w:after="0" w:line="240" w:lineRule="auto"/>
        <w:rPr>
          <w:rFonts w:ascii="Arial" w:hAnsi="Arial" w:cs="Arial"/>
          <w:sz w:val="18"/>
          <w:szCs w:val="18"/>
        </w:rPr>
      </w:pPr>
      <w:r>
        <w:rPr>
          <w:rFonts w:ascii="Arial" w:hAnsi="Arial" w:cs="Arial"/>
          <w:sz w:val="18"/>
          <w:szCs w:val="18"/>
        </w:rPr>
        <w:t>Bogdan Schiteanu             </w:t>
      </w:r>
      <w:r>
        <w:rPr>
          <w:rFonts w:ascii="Arial" w:hAnsi="Arial" w:cs="Arial"/>
          <w:sz w:val="18"/>
          <w:szCs w:val="18"/>
        </w:rPr>
        <w:tab/>
      </w:r>
      <w:r w:rsidR="0022353D" w:rsidRPr="00D448F1">
        <w:rPr>
          <w:rFonts w:ascii="Arial" w:hAnsi="Arial" w:cs="Arial"/>
          <w:sz w:val="18"/>
          <w:szCs w:val="18"/>
        </w:rPr>
        <w:t>Associate                       </w:t>
      </w:r>
      <w:r>
        <w:rPr>
          <w:rFonts w:ascii="Arial" w:hAnsi="Arial" w:cs="Arial"/>
          <w:sz w:val="18"/>
          <w:szCs w:val="18"/>
        </w:rPr>
        <w:t> </w:t>
      </w:r>
      <w:r>
        <w:rPr>
          <w:rFonts w:ascii="Arial" w:hAnsi="Arial" w:cs="Arial"/>
          <w:sz w:val="18"/>
          <w:szCs w:val="18"/>
        </w:rPr>
        <w:tab/>
      </w:r>
      <w:r w:rsidR="0022353D" w:rsidRPr="00D448F1">
        <w:rPr>
          <w:rFonts w:ascii="Arial" w:hAnsi="Arial" w:cs="Arial"/>
          <w:sz w:val="18"/>
          <w:szCs w:val="18"/>
        </w:rPr>
        <w:t>WSP       </w:t>
      </w:r>
      <w:r>
        <w:rPr>
          <w:rFonts w:ascii="Arial" w:hAnsi="Arial" w:cs="Arial"/>
          <w:sz w:val="18"/>
          <w:szCs w:val="18"/>
        </w:rPr>
        <w:t>  </w:t>
      </w:r>
      <w:r w:rsidR="0022353D" w:rsidRPr="00D448F1">
        <w:rPr>
          <w:rFonts w:ascii="Arial" w:hAnsi="Arial" w:cs="Arial"/>
          <w:sz w:val="18"/>
          <w:szCs w:val="18"/>
        </w:rPr>
        <w:t>A27 Arundel Bypass &amp; A27 Worthing-Lancing</w:t>
      </w:r>
    </w:p>
    <w:p w:rsidR="0022353D" w:rsidRPr="00D448F1" w:rsidRDefault="00D448F1" w:rsidP="00D448F1">
      <w:pPr>
        <w:spacing w:after="0" w:line="240" w:lineRule="auto"/>
        <w:rPr>
          <w:rFonts w:ascii="Arial" w:hAnsi="Arial" w:cs="Arial"/>
          <w:sz w:val="18"/>
          <w:szCs w:val="18"/>
        </w:rPr>
      </w:pPr>
      <w:r>
        <w:rPr>
          <w:rFonts w:ascii="Arial" w:hAnsi="Arial" w:cs="Arial"/>
          <w:sz w:val="18"/>
          <w:szCs w:val="18"/>
        </w:rPr>
        <w:t>Graham Hemmings           </w:t>
      </w:r>
      <w:r>
        <w:rPr>
          <w:rFonts w:ascii="Arial" w:hAnsi="Arial" w:cs="Arial"/>
          <w:sz w:val="18"/>
          <w:szCs w:val="18"/>
        </w:rPr>
        <w:tab/>
      </w:r>
      <w:r w:rsidR="0022353D" w:rsidRPr="00D448F1">
        <w:rPr>
          <w:rFonts w:ascii="Arial" w:hAnsi="Arial" w:cs="Arial"/>
          <w:sz w:val="18"/>
          <w:szCs w:val="18"/>
        </w:rPr>
        <w:t>Principal Designer        </w:t>
      </w:r>
      <w:r>
        <w:rPr>
          <w:rFonts w:ascii="Arial" w:hAnsi="Arial" w:cs="Arial"/>
          <w:sz w:val="18"/>
          <w:szCs w:val="18"/>
        </w:rPr>
        <w:tab/>
      </w:r>
      <w:r w:rsidR="0022353D" w:rsidRPr="00D448F1">
        <w:rPr>
          <w:rFonts w:ascii="Arial" w:hAnsi="Arial" w:cs="Arial"/>
          <w:sz w:val="18"/>
          <w:szCs w:val="18"/>
        </w:rPr>
        <w:t>WSP       </w:t>
      </w:r>
      <w:r>
        <w:rPr>
          <w:rFonts w:ascii="Arial" w:hAnsi="Arial" w:cs="Arial"/>
          <w:sz w:val="18"/>
          <w:szCs w:val="18"/>
        </w:rPr>
        <w:t xml:space="preserve">  </w:t>
      </w:r>
      <w:r w:rsidR="0022353D" w:rsidRPr="00D448F1">
        <w:rPr>
          <w:rFonts w:ascii="Arial" w:hAnsi="Arial" w:cs="Arial"/>
          <w:sz w:val="18"/>
          <w:szCs w:val="18"/>
        </w:rPr>
        <w:t>A27 Arundel Bypass &amp; A27 Worthing-Lancing</w:t>
      </w:r>
    </w:p>
    <w:p w:rsidR="0022353D" w:rsidRPr="00D448F1" w:rsidRDefault="0022353D" w:rsidP="00D448F1">
      <w:pPr>
        <w:spacing w:after="0" w:line="240" w:lineRule="auto"/>
        <w:rPr>
          <w:rFonts w:ascii="Arial" w:hAnsi="Arial" w:cs="Arial"/>
          <w:sz w:val="18"/>
          <w:szCs w:val="18"/>
        </w:rPr>
      </w:pPr>
      <w:r w:rsidRPr="00D448F1">
        <w:rPr>
          <w:rFonts w:ascii="Arial" w:hAnsi="Arial" w:cs="Arial"/>
          <w:sz w:val="18"/>
          <w:szCs w:val="18"/>
        </w:rPr>
        <w:t>Jo</w:t>
      </w:r>
      <w:r w:rsidR="00D448F1">
        <w:rPr>
          <w:rFonts w:ascii="Arial" w:hAnsi="Arial" w:cs="Arial"/>
          <w:sz w:val="18"/>
          <w:szCs w:val="18"/>
        </w:rPr>
        <w:t>hn Towndrow               </w:t>
      </w:r>
      <w:r w:rsidR="00D448F1">
        <w:rPr>
          <w:rFonts w:ascii="Arial" w:hAnsi="Arial" w:cs="Arial"/>
          <w:sz w:val="18"/>
          <w:szCs w:val="18"/>
        </w:rPr>
        <w:tab/>
      </w:r>
      <w:r w:rsidRPr="00D448F1">
        <w:rPr>
          <w:rFonts w:ascii="Arial" w:hAnsi="Arial" w:cs="Arial"/>
          <w:sz w:val="18"/>
          <w:szCs w:val="18"/>
        </w:rPr>
        <w:t>H&amp;S Lead                     </w:t>
      </w:r>
      <w:r w:rsidR="00D448F1">
        <w:rPr>
          <w:rFonts w:ascii="Arial" w:hAnsi="Arial" w:cs="Arial"/>
          <w:sz w:val="18"/>
          <w:szCs w:val="18"/>
        </w:rPr>
        <w:t>    </w:t>
      </w:r>
      <w:r w:rsidR="00D448F1">
        <w:rPr>
          <w:rFonts w:ascii="Arial" w:hAnsi="Arial" w:cs="Arial"/>
          <w:sz w:val="18"/>
          <w:szCs w:val="18"/>
        </w:rPr>
        <w:tab/>
      </w:r>
      <w:r w:rsidRPr="00D448F1">
        <w:rPr>
          <w:rFonts w:ascii="Arial" w:hAnsi="Arial" w:cs="Arial"/>
          <w:sz w:val="18"/>
          <w:szCs w:val="18"/>
        </w:rPr>
        <w:t>Atkins</w:t>
      </w:r>
    </w:p>
    <w:p w:rsidR="0022353D" w:rsidRDefault="0022353D" w:rsidP="00543DBB">
      <w:pPr>
        <w:spacing w:after="0" w:line="240" w:lineRule="auto"/>
        <w:rPr>
          <w:rFonts w:ascii="Arial" w:hAnsi="Arial" w:cs="Arial"/>
        </w:rPr>
      </w:pPr>
    </w:p>
    <w:tbl>
      <w:tblPr>
        <w:tblStyle w:val="TableGrid"/>
        <w:tblW w:w="10349" w:type="dxa"/>
        <w:tblInd w:w="-318" w:type="dxa"/>
        <w:tblLook w:val="04A0" w:firstRow="1" w:lastRow="0" w:firstColumn="1" w:lastColumn="0" w:noHBand="0" w:noVBand="1"/>
      </w:tblPr>
      <w:tblGrid>
        <w:gridCol w:w="982"/>
        <w:gridCol w:w="8417"/>
        <w:gridCol w:w="950"/>
      </w:tblGrid>
      <w:tr w:rsidR="00E520AB" w:rsidRPr="00153974" w:rsidTr="00F912ED">
        <w:tc>
          <w:tcPr>
            <w:tcW w:w="984" w:type="dxa"/>
          </w:tcPr>
          <w:p w:rsidR="00E520AB" w:rsidRPr="00153974" w:rsidRDefault="00E520AB" w:rsidP="00E520AB">
            <w:pPr>
              <w:rPr>
                <w:rFonts w:ascii="Arial" w:hAnsi="Arial" w:cs="Arial"/>
              </w:rPr>
            </w:pPr>
            <w:r w:rsidRPr="00153974">
              <w:rPr>
                <w:rFonts w:ascii="Arial" w:hAnsi="Arial" w:cs="Arial"/>
              </w:rPr>
              <w:t>1.</w:t>
            </w:r>
          </w:p>
        </w:tc>
        <w:tc>
          <w:tcPr>
            <w:tcW w:w="8586" w:type="dxa"/>
          </w:tcPr>
          <w:p w:rsidR="00E520AB" w:rsidRPr="00153974" w:rsidRDefault="00E520AB" w:rsidP="00E520AB">
            <w:pPr>
              <w:rPr>
                <w:rFonts w:ascii="Arial" w:hAnsi="Arial" w:cs="Arial"/>
                <w:b/>
              </w:rPr>
            </w:pPr>
            <w:r w:rsidRPr="00153974">
              <w:rPr>
                <w:rFonts w:ascii="Arial" w:hAnsi="Arial" w:cs="Arial"/>
                <w:b/>
              </w:rPr>
              <w:t>Introductions</w:t>
            </w:r>
          </w:p>
          <w:p w:rsidR="00E520AB" w:rsidRPr="00153974" w:rsidRDefault="00E520AB" w:rsidP="00E520AB">
            <w:pPr>
              <w:rPr>
                <w:rFonts w:ascii="Arial" w:hAnsi="Arial" w:cs="Arial"/>
              </w:rPr>
            </w:pPr>
          </w:p>
        </w:tc>
        <w:tc>
          <w:tcPr>
            <w:tcW w:w="779" w:type="dxa"/>
          </w:tcPr>
          <w:p w:rsidR="00E520AB" w:rsidRPr="00153974" w:rsidRDefault="00F41A1F" w:rsidP="00E520AB">
            <w:pPr>
              <w:rPr>
                <w:rFonts w:ascii="Arial" w:hAnsi="Arial" w:cs="Arial"/>
              </w:rPr>
            </w:pPr>
            <w:r>
              <w:rPr>
                <w:rFonts w:ascii="Arial" w:hAnsi="Arial" w:cs="Arial"/>
              </w:rPr>
              <w:t>10:00</w:t>
            </w:r>
          </w:p>
        </w:tc>
      </w:tr>
      <w:tr w:rsidR="006841C5" w:rsidRPr="00153974" w:rsidTr="00F912ED">
        <w:tc>
          <w:tcPr>
            <w:tcW w:w="984" w:type="dxa"/>
          </w:tcPr>
          <w:p w:rsidR="006841C5" w:rsidRPr="00153974" w:rsidRDefault="00F66ECB" w:rsidP="00F66ECB">
            <w:pPr>
              <w:rPr>
                <w:rFonts w:ascii="Arial" w:hAnsi="Arial" w:cs="Arial"/>
              </w:rPr>
            </w:pPr>
            <w:r w:rsidRPr="00153974">
              <w:rPr>
                <w:rFonts w:ascii="Arial" w:hAnsi="Arial" w:cs="Arial"/>
              </w:rPr>
              <w:t>2</w:t>
            </w:r>
            <w:r w:rsidR="006841C5" w:rsidRPr="00153974">
              <w:rPr>
                <w:rFonts w:ascii="Arial" w:hAnsi="Arial" w:cs="Arial"/>
              </w:rPr>
              <w:t>.</w:t>
            </w:r>
          </w:p>
        </w:tc>
        <w:tc>
          <w:tcPr>
            <w:tcW w:w="8586" w:type="dxa"/>
          </w:tcPr>
          <w:p w:rsidR="007423E5" w:rsidRDefault="007423E5" w:rsidP="007423E5">
            <w:pPr>
              <w:rPr>
                <w:rFonts w:ascii="Arial" w:hAnsi="Arial" w:cs="Arial"/>
                <w:b/>
              </w:rPr>
            </w:pPr>
            <w:r w:rsidRPr="00153974">
              <w:rPr>
                <w:rFonts w:ascii="Arial" w:hAnsi="Arial" w:cs="Arial"/>
                <w:b/>
              </w:rPr>
              <w:t>Major Projects’  Performance Overview</w:t>
            </w:r>
          </w:p>
          <w:p w:rsidR="00D448F1" w:rsidRDefault="00D448F1" w:rsidP="007423E5">
            <w:pPr>
              <w:rPr>
                <w:rFonts w:ascii="Arial" w:hAnsi="Arial" w:cs="Arial"/>
                <w:sz w:val="20"/>
                <w:szCs w:val="20"/>
              </w:rPr>
            </w:pPr>
            <w:r w:rsidRPr="00D448F1">
              <w:rPr>
                <w:rFonts w:ascii="Arial" w:hAnsi="Arial" w:cs="Arial"/>
                <w:sz w:val="20"/>
                <w:szCs w:val="20"/>
              </w:rPr>
              <w:t>Summary Schedule</w:t>
            </w:r>
            <w:r>
              <w:rPr>
                <w:rFonts w:ascii="Arial" w:hAnsi="Arial" w:cs="Arial"/>
                <w:sz w:val="20"/>
                <w:szCs w:val="20"/>
              </w:rPr>
              <w:t xml:space="preserve"> – external audits – 9 inspections, 11 red observations, 15 amber, </w:t>
            </w:r>
            <w:proofErr w:type="gramStart"/>
            <w:r>
              <w:rPr>
                <w:rFonts w:ascii="Arial" w:hAnsi="Arial" w:cs="Arial"/>
                <w:sz w:val="20"/>
                <w:szCs w:val="20"/>
              </w:rPr>
              <w:t>196</w:t>
            </w:r>
            <w:proofErr w:type="gramEnd"/>
            <w:r>
              <w:rPr>
                <w:rFonts w:ascii="Arial" w:hAnsi="Arial" w:cs="Arial"/>
                <w:sz w:val="20"/>
                <w:szCs w:val="20"/>
              </w:rPr>
              <w:t xml:space="preserve"> green which is great.  Looking at reds &amp; blue stars </w:t>
            </w:r>
            <w:r w:rsidR="00F50218">
              <w:rPr>
                <w:rFonts w:ascii="Arial" w:hAnsi="Arial" w:cs="Arial"/>
                <w:sz w:val="20"/>
                <w:szCs w:val="20"/>
              </w:rPr>
              <w:t xml:space="preserve">by </w:t>
            </w:r>
            <w:r>
              <w:rPr>
                <w:rFonts w:ascii="Arial" w:hAnsi="Arial" w:cs="Arial"/>
                <w:sz w:val="20"/>
                <w:szCs w:val="20"/>
              </w:rPr>
              <w:t>exception only. Points that stood out.</w:t>
            </w:r>
          </w:p>
          <w:p w:rsidR="00E44854" w:rsidRDefault="00D448F1" w:rsidP="007423E5">
            <w:pPr>
              <w:rPr>
                <w:rFonts w:ascii="Arial" w:hAnsi="Arial" w:cs="Arial"/>
                <w:sz w:val="20"/>
                <w:szCs w:val="20"/>
              </w:rPr>
            </w:pPr>
            <w:r w:rsidRPr="001542FB">
              <w:rPr>
                <w:rFonts w:ascii="Arial" w:hAnsi="Arial" w:cs="Arial"/>
                <w:b/>
                <w:color w:val="0070C0"/>
                <w:sz w:val="20"/>
                <w:szCs w:val="20"/>
                <w:u w:val="single"/>
              </w:rPr>
              <w:t>Blue Stars</w:t>
            </w:r>
            <w:r w:rsidRPr="00E44854">
              <w:rPr>
                <w:rFonts w:ascii="Arial" w:hAnsi="Arial" w:cs="Arial"/>
                <w:sz w:val="20"/>
                <w:szCs w:val="20"/>
              </w:rPr>
              <w:t xml:space="preserve"> </w:t>
            </w:r>
            <w:r w:rsidR="009A6C1E" w:rsidRPr="00E44854">
              <w:rPr>
                <w:rFonts w:ascii="Arial" w:hAnsi="Arial" w:cs="Arial"/>
                <w:sz w:val="20"/>
                <w:szCs w:val="20"/>
              </w:rPr>
              <w:t>–</w:t>
            </w:r>
            <w:r w:rsidRPr="00E44854">
              <w:rPr>
                <w:rFonts w:ascii="Arial" w:hAnsi="Arial" w:cs="Arial"/>
                <w:sz w:val="20"/>
                <w:szCs w:val="20"/>
              </w:rPr>
              <w:t xml:space="preserve"> </w:t>
            </w:r>
            <w:r w:rsidR="009A6C1E" w:rsidRPr="00E44854">
              <w:rPr>
                <w:rFonts w:ascii="Arial" w:hAnsi="Arial" w:cs="Arial"/>
                <w:sz w:val="20"/>
                <w:szCs w:val="20"/>
              </w:rPr>
              <w:t>M5 – LED lights charged by solar panels during the day to make visible at night</w:t>
            </w:r>
            <w:r w:rsidR="00E44854">
              <w:rPr>
                <w:rFonts w:ascii="Arial" w:hAnsi="Arial" w:cs="Arial"/>
                <w:sz w:val="20"/>
                <w:szCs w:val="20"/>
              </w:rPr>
              <w:t>.  KS –</w:t>
            </w:r>
            <w:r w:rsidR="00F50218" w:rsidRPr="00E44854">
              <w:rPr>
                <w:rFonts w:ascii="Arial" w:hAnsi="Arial" w:cs="Arial"/>
                <w:sz w:val="20"/>
                <w:szCs w:val="20"/>
              </w:rPr>
              <w:t xml:space="preserve">How does this get shared? Phil Farrar puts it on the hub page. </w:t>
            </w:r>
          </w:p>
          <w:p w:rsidR="00F50218" w:rsidRPr="00E44854" w:rsidRDefault="00E44854" w:rsidP="00E44854">
            <w:pPr>
              <w:pStyle w:val="ListParagraph"/>
              <w:numPr>
                <w:ilvl w:val="0"/>
                <w:numId w:val="21"/>
              </w:numPr>
              <w:rPr>
                <w:rFonts w:ascii="Arial" w:hAnsi="Arial" w:cs="Arial"/>
                <w:b/>
                <w:color w:val="7030A0"/>
                <w:sz w:val="20"/>
                <w:szCs w:val="20"/>
              </w:rPr>
            </w:pPr>
            <w:r w:rsidRPr="00E44854">
              <w:rPr>
                <w:rFonts w:ascii="Arial" w:hAnsi="Arial" w:cs="Arial"/>
                <w:b/>
                <w:color w:val="7030A0"/>
                <w:sz w:val="20"/>
                <w:szCs w:val="20"/>
              </w:rPr>
              <w:t>ACTION: JH to send Cali the link to hub page</w:t>
            </w:r>
            <w:r w:rsidR="00251AC6">
              <w:rPr>
                <w:rFonts w:ascii="Arial" w:hAnsi="Arial" w:cs="Arial"/>
                <w:b/>
                <w:color w:val="7030A0"/>
                <w:sz w:val="20"/>
                <w:szCs w:val="20"/>
              </w:rPr>
              <w:t xml:space="preserve"> for blue stars</w:t>
            </w:r>
          </w:p>
          <w:p w:rsidR="00D448F1" w:rsidRPr="00E44854" w:rsidRDefault="00F50218" w:rsidP="00E44854">
            <w:pPr>
              <w:pStyle w:val="ListParagraph"/>
              <w:numPr>
                <w:ilvl w:val="0"/>
                <w:numId w:val="21"/>
              </w:numPr>
              <w:rPr>
                <w:rFonts w:ascii="Arial" w:hAnsi="Arial" w:cs="Arial"/>
                <w:b/>
                <w:color w:val="7030A0"/>
                <w:sz w:val="20"/>
                <w:szCs w:val="20"/>
              </w:rPr>
            </w:pPr>
            <w:r w:rsidRPr="00E44854">
              <w:rPr>
                <w:rFonts w:ascii="Arial" w:hAnsi="Arial" w:cs="Arial"/>
                <w:b/>
                <w:color w:val="7030A0"/>
                <w:sz w:val="20"/>
                <w:szCs w:val="20"/>
              </w:rPr>
              <w:t>ACTION: How does a blue star get turned into raising the bar?  It’s assumed it’s a general agreement and to adopt when it’s possible.  Can it be written into the contract? Ask for information from Sandy Gill how it’s implemented</w:t>
            </w:r>
            <w:proofErr w:type="gramStart"/>
            <w:r w:rsidRPr="00E44854">
              <w:rPr>
                <w:rFonts w:ascii="Arial" w:hAnsi="Arial" w:cs="Arial"/>
                <w:b/>
                <w:color w:val="7030A0"/>
                <w:sz w:val="20"/>
                <w:szCs w:val="20"/>
              </w:rPr>
              <w:t>..</w:t>
            </w:r>
            <w:proofErr w:type="gramEnd"/>
          </w:p>
          <w:p w:rsidR="00F50218" w:rsidRDefault="00E44854" w:rsidP="007423E5">
            <w:pPr>
              <w:rPr>
                <w:rFonts w:ascii="Arial" w:hAnsi="Arial" w:cs="Arial"/>
                <w:sz w:val="20"/>
                <w:szCs w:val="20"/>
              </w:rPr>
            </w:pPr>
            <w:r>
              <w:rPr>
                <w:rFonts w:ascii="Arial" w:hAnsi="Arial" w:cs="Arial"/>
                <w:sz w:val="20"/>
                <w:szCs w:val="20"/>
              </w:rPr>
              <w:t xml:space="preserve">KS - </w:t>
            </w:r>
            <w:r w:rsidR="00F50218" w:rsidRPr="00F50218">
              <w:rPr>
                <w:rFonts w:ascii="Arial" w:hAnsi="Arial" w:cs="Arial"/>
                <w:sz w:val="20"/>
                <w:szCs w:val="20"/>
              </w:rPr>
              <w:t>It’</w:t>
            </w:r>
            <w:r w:rsidR="00F50218">
              <w:rPr>
                <w:rFonts w:ascii="Arial" w:hAnsi="Arial" w:cs="Arial"/>
                <w:sz w:val="20"/>
                <w:szCs w:val="20"/>
              </w:rPr>
              <w:t xml:space="preserve">d </w:t>
            </w:r>
            <w:r w:rsidR="00F50218" w:rsidRPr="00F50218">
              <w:rPr>
                <w:rFonts w:ascii="Arial" w:hAnsi="Arial" w:cs="Arial"/>
                <w:sz w:val="20"/>
                <w:szCs w:val="20"/>
              </w:rPr>
              <w:t>be great</w:t>
            </w:r>
            <w:r w:rsidR="00F50218">
              <w:rPr>
                <w:rFonts w:ascii="Arial" w:hAnsi="Arial" w:cs="Arial"/>
                <w:sz w:val="20"/>
                <w:szCs w:val="20"/>
              </w:rPr>
              <w:t xml:space="preserve"> to have lessons learnt from other companies in terms of utilities – external industry sectors we need to learn from.</w:t>
            </w:r>
          </w:p>
          <w:p w:rsidR="00E44854" w:rsidRDefault="00F50218" w:rsidP="00E44854">
            <w:pPr>
              <w:rPr>
                <w:rFonts w:ascii="Arial" w:hAnsi="Arial" w:cs="Arial"/>
                <w:sz w:val="20"/>
                <w:szCs w:val="20"/>
              </w:rPr>
            </w:pPr>
            <w:r w:rsidRPr="00F50218">
              <w:rPr>
                <w:rFonts w:ascii="Arial" w:hAnsi="Arial" w:cs="Arial"/>
                <w:sz w:val="20"/>
                <w:szCs w:val="20"/>
              </w:rPr>
              <w:t>Question was raised in terms of inspection</w:t>
            </w:r>
            <w:r>
              <w:rPr>
                <w:rFonts w:ascii="Arial" w:hAnsi="Arial" w:cs="Arial"/>
                <w:sz w:val="20"/>
                <w:szCs w:val="20"/>
              </w:rPr>
              <w:t xml:space="preserve">s and the cross sharing of reports to </w:t>
            </w:r>
            <w:r w:rsidRPr="00F50218">
              <w:rPr>
                <w:rFonts w:ascii="Arial" w:hAnsi="Arial" w:cs="Arial"/>
                <w:sz w:val="20"/>
                <w:szCs w:val="20"/>
              </w:rPr>
              <w:t>learn</w:t>
            </w:r>
            <w:r>
              <w:rPr>
                <w:rFonts w:ascii="Arial" w:hAnsi="Arial" w:cs="Arial"/>
                <w:sz w:val="20"/>
                <w:szCs w:val="20"/>
              </w:rPr>
              <w:t xml:space="preserve"> </w:t>
            </w:r>
            <w:r w:rsidRPr="00F50218">
              <w:rPr>
                <w:rFonts w:ascii="Arial" w:hAnsi="Arial" w:cs="Arial"/>
                <w:sz w:val="20"/>
                <w:szCs w:val="20"/>
              </w:rPr>
              <w:t xml:space="preserve">between MP and OD from monthly H&amp;S Audits and safety tours. This doesn’t appear to be </w:t>
            </w:r>
            <w:r>
              <w:rPr>
                <w:rFonts w:ascii="Arial" w:hAnsi="Arial" w:cs="Arial"/>
                <w:sz w:val="20"/>
                <w:szCs w:val="20"/>
              </w:rPr>
              <w:t xml:space="preserve">happening at grass-roots level  </w:t>
            </w:r>
          </w:p>
          <w:p w:rsidR="00F50218" w:rsidRPr="00E44854" w:rsidRDefault="00F50218" w:rsidP="00E44854">
            <w:pPr>
              <w:pStyle w:val="ListParagraph"/>
              <w:numPr>
                <w:ilvl w:val="0"/>
                <w:numId w:val="23"/>
              </w:numPr>
              <w:rPr>
                <w:rFonts w:ascii="Arial" w:hAnsi="Arial" w:cs="Arial"/>
                <w:sz w:val="20"/>
                <w:szCs w:val="20"/>
              </w:rPr>
            </w:pPr>
            <w:r w:rsidRPr="00E44854">
              <w:rPr>
                <w:rFonts w:ascii="Arial" w:hAnsi="Arial" w:cs="Arial"/>
                <w:b/>
                <w:color w:val="7030A0"/>
                <w:sz w:val="20"/>
                <w:szCs w:val="20"/>
              </w:rPr>
              <w:t>ACTION:  KS to speak to Catherine Brookes re this</w:t>
            </w:r>
          </w:p>
          <w:p w:rsidR="00F50218" w:rsidRDefault="00F72144" w:rsidP="007423E5">
            <w:pPr>
              <w:rPr>
                <w:rFonts w:ascii="Arial" w:hAnsi="Arial" w:cs="Arial"/>
                <w:sz w:val="20"/>
                <w:szCs w:val="20"/>
              </w:rPr>
            </w:pPr>
            <w:r w:rsidRPr="00F72144">
              <w:rPr>
                <w:rFonts w:ascii="Arial" w:hAnsi="Arial" w:cs="Arial"/>
                <w:sz w:val="20"/>
                <w:szCs w:val="20"/>
              </w:rPr>
              <w:t>K</w:t>
            </w:r>
            <w:r>
              <w:rPr>
                <w:rFonts w:ascii="Arial" w:hAnsi="Arial" w:cs="Arial"/>
                <w:sz w:val="20"/>
                <w:szCs w:val="20"/>
              </w:rPr>
              <w:t xml:space="preserve">nutsford – comprehensive briefing document is prepared each day, Jon H thought it was a great document, weather report etc.  </w:t>
            </w:r>
            <w:proofErr w:type="gramStart"/>
            <w:r>
              <w:rPr>
                <w:rFonts w:ascii="Arial" w:hAnsi="Arial" w:cs="Arial"/>
                <w:sz w:val="20"/>
                <w:szCs w:val="20"/>
              </w:rPr>
              <w:t>the</w:t>
            </w:r>
            <w:proofErr w:type="gramEnd"/>
            <w:r>
              <w:rPr>
                <w:rFonts w:ascii="Arial" w:hAnsi="Arial" w:cs="Arial"/>
                <w:sz w:val="20"/>
                <w:szCs w:val="20"/>
              </w:rPr>
              <w:t xml:space="preserve"> question was raised as to whether it added quality in terms of visual learning and was it time efficient to get the information across.  EC advised </w:t>
            </w:r>
            <w:proofErr w:type="spellStart"/>
            <w:r>
              <w:rPr>
                <w:rFonts w:ascii="Arial" w:hAnsi="Arial" w:cs="Arial"/>
                <w:sz w:val="20"/>
                <w:szCs w:val="20"/>
              </w:rPr>
              <w:t>Costain</w:t>
            </w:r>
            <w:proofErr w:type="spellEnd"/>
            <w:r>
              <w:rPr>
                <w:rFonts w:ascii="Arial" w:hAnsi="Arial" w:cs="Arial"/>
                <w:sz w:val="20"/>
                <w:szCs w:val="20"/>
              </w:rPr>
              <w:t xml:space="preserve"> briefed in Polish &amp; Indian and CE advised that Thames tideway is looking at </w:t>
            </w:r>
            <w:r>
              <w:rPr>
                <w:rFonts w:ascii="Arial" w:hAnsi="Arial" w:cs="Arial"/>
                <w:sz w:val="20"/>
                <w:szCs w:val="20"/>
              </w:rPr>
              <w:lastRenderedPageBreak/>
              <w:t>implementing a translation test and an English test for their workers.  CE – Balfour Beatty advised this is in their 5 year plan too.</w:t>
            </w:r>
          </w:p>
          <w:p w:rsidR="00F72144" w:rsidRDefault="00F72144" w:rsidP="007423E5">
            <w:pPr>
              <w:rPr>
                <w:rFonts w:ascii="Arial" w:hAnsi="Arial" w:cs="Arial"/>
                <w:sz w:val="20"/>
                <w:szCs w:val="20"/>
              </w:rPr>
            </w:pPr>
            <w:r>
              <w:rPr>
                <w:rFonts w:ascii="Arial" w:hAnsi="Arial" w:cs="Arial"/>
                <w:sz w:val="20"/>
                <w:szCs w:val="20"/>
              </w:rPr>
              <w:t>M6 J16 – good TM, occupational health pod on site</w:t>
            </w:r>
            <w:r w:rsidR="0063346E">
              <w:rPr>
                <w:rFonts w:ascii="Arial" w:hAnsi="Arial" w:cs="Arial"/>
                <w:sz w:val="20"/>
                <w:szCs w:val="20"/>
              </w:rPr>
              <w:t>.  Balfour Beatty looking at value engineering and lean management.  It was raised and reiterated by Ken on how important it is to get that communication into the design community.  At present we don’t engage contractors soon enough in the process, we need to appoint contractors sooner to drive the designer.</w:t>
            </w:r>
            <w:r w:rsidR="00E753A2">
              <w:rPr>
                <w:rFonts w:ascii="Arial" w:hAnsi="Arial" w:cs="Arial"/>
                <w:sz w:val="20"/>
                <w:szCs w:val="20"/>
              </w:rPr>
              <w:t xml:space="preserve">  Perhaps change the way we procure…?</w:t>
            </w:r>
          </w:p>
          <w:p w:rsidR="0063346E" w:rsidRPr="0063346E" w:rsidRDefault="0063346E" w:rsidP="007423E5">
            <w:pPr>
              <w:rPr>
                <w:rFonts w:ascii="Arial" w:hAnsi="Arial" w:cs="Arial"/>
                <w:b/>
                <w:color w:val="7030A0"/>
                <w:sz w:val="20"/>
                <w:szCs w:val="20"/>
              </w:rPr>
            </w:pPr>
            <w:r w:rsidRPr="0063346E">
              <w:rPr>
                <w:rFonts w:ascii="Arial" w:hAnsi="Arial" w:cs="Arial"/>
                <w:b/>
                <w:color w:val="7030A0"/>
                <w:sz w:val="20"/>
                <w:szCs w:val="20"/>
              </w:rPr>
              <w:t xml:space="preserve">ACTION:  Everyone </w:t>
            </w:r>
            <w:r w:rsidR="00E44854">
              <w:rPr>
                <w:rFonts w:ascii="Arial" w:hAnsi="Arial" w:cs="Arial"/>
                <w:b/>
                <w:color w:val="7030A0"/>
                <w:sz w:val="20"/>
                <w:szCs w:val="20"/>
              </w:rPr>
              <w:t xml:space="preserve">to </w:t>
            </w:r>
            <w:r w:rsidRPr="0063346E">
              <w:rPr>
                <w:rFonts w:ascii="Arial" w:hAnsi="Arial" w:cs="Arial"/>
                <w:b/>
                <w:color w:val="7030A0"/>
                <w:sz w:val="20"/>
                <w:szCs w:val="20"/>
              </w:rPr>
              <w:t>think about how to implement this…</w:t>
            </w:r>
          </w:p>
          <w:p w:rsidR="007423E5" w:rsidRDefault="00E44854" w:rsidP="001542FB">
            <w:pPr>
              <w:rPr>
                <w:rFonts w:ascii="Arial" w:hAnsi="Arial" w:cs="Arial"/>
                <w:sz w:val="20"/>
                <w:szCs w:val="20"/>
              </w:rPr>
            </w:pPr>
            <w:r w:rsidRPr="00E44854">
              <w:rPr>
                <w:rFonts w:ascii="Arial" w:hAnsi="Arial" w:cs="Arial"/>
                <w:sz w:val="20"/>
                <w:szCs w:val="20"/>
              </w:rPr>
              <w:t xml:space="preserve">ML – Has </w:t>
            </w:r>
            <w:r>
              <w:rPr>
                <w:rFonts w:ascii="Arial" w:hAnsi="Arial" w:cs="Arial"/>
                <w:sz w:val="20"/>
                <w:szCs w:val="20"/>
              </w:rPr>
              <w:t>to go for a more conservative solution sometimes</w:t>
            </w:r>
            <w:r w:rsidR="00A87D57">
              <w:rPr>
                <w:rFonts w:ascii="Arial" w:hAnsi="Arial" w:cs="Arial"/>
                <w:sz w:val="20"/>
                <w:szCs w:val="20"/>
              </w:rPr>
              <w:t xml:space="preserve"> due to constraints by the DCO.  Is the survey data the best?  Press for more survey data. How do we capture the lessons learned to feed back on the DCO?  There’s a lack of topographical data.  There</w:t>
            </w:r>
            <w:r w:rsidR="001542FB">
              <w:rPr>
                <w:rFonts w:ascii="Arial" w:hAnsi="Arial" w:cs="Arial"/>
                <w:sz w:val="20"/>
                <w:szCs w:val="20"/>
              </w:rPr>
              <w:t xml:space="preserve"> are helicopter and drone surveys which can give topographical data, however vegetation cover is still a challenge.</w:t>
            </w:r>
          </w:p>
          <w:p w:rsidR="001542FB" w:rsidRDefault="001542FB" w:rsidP="001542FB">
            <w:pPr>
              <w:rPr>
                <w:rFonts w:ascii="Arial" w:hAnsi="Arial" w:cs="Arial"/>
                <w:sz w:val="20"/>
                <w:szCs w:val="20"/>
              </w:rPr>
            </w:pPr>
            <w:r w:rsidRPr="001542FB">
              <w:rPr>
                <w:rFonts w:ascii="Arial" w:hAnsi="Arial" w:cs="Arial"/>
                <w:b/>
                <w:color w:val="FF0000"/>
                <w:sz w:val="20"/>
                <w:szCs w:val="20"/>
              </w:rPr>
              <w:t>Red Status</w:t>
            </w:r>
            <w:r w:rsidRPr="001542FB">
              <w:rPr>
                <w:rFonts w:ascii="Arial" w:hAnsi="Arial" w:cs="Arial"/>
                <w:sz w:val="20"/>
                <w:szCs w:val="20"/>
              </w:rPr>
              <w:t xml:space="preserve"> </w:t>
            </w:r>
            <w:r>
              <w:rPr>
                <w:rFonts w:ascii="Arial" w:hAnsi="Arial" w:cs="Arial"/>
                <w:sz w:val="20"/>
                <w:szCs w:val="20"/>
              </w:rPr>
              <w:t>–</w:t>
            </w:r>
            <w:r w:rsidRPr="001542FB">
              <w:rPr>
                <w:rFonts w:ascii="Arial" w:hAnsi="Arial" w:cs="Arial"/>
                <w:sz w:val="20"/>
                <w:szCs w:val="20"/>
              </w:rPr>
              <w:t xml:space="preserve"> </w:t>
            </w:r>
            <w:r>
              <w:rPr>
                <w:rFonts w:ascii="Arial" w:hAnsi="Arial" w:cs="Arial"/>
                <w:sz w:val="20"/>
                <w:szCs w:val="20"/>
              </w:rPr>
              <w:t>It was raised that perhaps a lack of planning was contributory to the red status.  It was put that maybe it wasn’t the lack of a plan, but perhaps the wrong</w:t>
            </w:r>
            <w:r w:rsidR="00446E7F">
              <w:rPr>
                <w:rFonts w:ascii="Arial" w:hAnsi="Arial" w:cs="Arial"/>
                <w:sz w:val="20"/>
                <w:szCs w:val="20"/>
              </w:rPr>
              <w:t xml:space="preserve"> plan?  Who looks back and does a critical review? – is it the right plan?  Is there an element of complacency? </w:t>
            </w:r>
          </w:p>
          <w:p w:rsidR="00446E7F" w:rsidRDefault="00446E7F" w:rsidP="001542FB">
            <w:pPr>
              <w:rPr>
                <w:rFonts w:ascii="Arial" w:hAnsi="Arial" w:cs="Arial"/>
                <w:sz w:val="20"/>
                <w:szCs w:val="20"/>
              </w:rPr>
            </w:pPr>
            <w:r>
              <w:rPr>
                <w:rFonts w:ascii="Arial" w:hAnsi="Arial" w:cs="Arial"/>
                <w:sz w:val="20"/>
                <w:szCs w:val="20"/>
              </w:rPr>
              <w:t>CG gave an example of where he had to stop a job where they work people were sitting in a 3m excavation trying to sort a problem. Why?  There needs to be contingency plan written into the plan and flexibility.  It appears to be that people take risks due to time constraints, however all companies say if you’re not happy with what you’re about to do, stop work with no risk to your job, but the culture seems to still be there.  It’s people’s perception of what they can do and what they can’t, JH – it’s not lack of training, it’s trained learning, people been doing it that way for years, so continue.  Have to have continual learning to change behaviours.</w:t>
            </w:r>
          </w:p>
          <w:p w:rsidR="00446E7F" w:rsidRDefault="00446E7F" w:rsidP="001542FB">
            <w:pPr>
              <w:rPr>
                <w:rFonts w:ascii="Arial" w:hAnsi="Arial" w:cs="Arial"/>
                <w:b/>
                <w:color w:val="7030A0"/>
                <w:sz w:val="20"/>
                <w:szCs w:val="20"/>
              </w:rPr>
            </w:pPr>
            <w:r w:rsidRPr="00446E7F">
              <w:rPr>
                <w:rFonts w:ascii="Arial" w:hAnsi="Arial" w:cs="Arial"/>
                <w:b/>
                <w:color w:val="7030A0"/>
                <w:sz w:val="20"/>
                <w:szCs w:val="20"/>
              </w:rPr>
              <w:t xml:space="preserve">ACTION:  Please can all do a climate survey </w:t>
            </w:r>
            <w:r>
              <w:rPr>
                <w:rFonts w:ascii="Arial" w:hAnsi="Arial" w:cs="Arial"/>
                <w:b/>
                <w:color w:val="7030A0"/>
                <w:sz w:val="20"/>
                <w:szCs w:val="20"/>
              </w:rPr>
              <w:t xml:space="preserve">on workers behaviour </w:t>
            </w:r>
            <w:r w:rsidRPr="00446E7F">
              <w:rPr>
                <w:rFonts w:ascii="Arial" w:hAnsi="Arial" w:cs="Arial"/>
                <w:b/>
                <w:color w:val="7030A0"/>
                <w:sz w:val="20"/>
                <w:szCs w:val="20"/>
              </w:rPr>
              <w:t>anonymously and bring back the results in September for the next meeting.</w:t>
            </w:r>
          </w:p>
          <w:p w:rsidR="00D861D4" w:rsidRDefault="00D861D4" w:rsidP="001542FB">
            <w:pPr>
              <w:rPr>
                <w:rFonts w:ascii="Arial" w:hAnsi="Arial" w:cs="Arial"/>
                <w:sz w:val="20"/>
                <w:szCs w:val="20"/>
              </w:rPr>
            </w:pPr>
            <w:r w:rsidRPr="00D861D4">
              <w:rPr>
                <w:rFonts w:ascii="Arial" w:hAnsi="Arial" w:cs="Arial"/>
                <w:sz w:val="20"/>
                <w:szCs w:val="20"/>
              </w:rPr>
              <w:t>Safety Zone breached</w:t>
            </w:r>
            <w:r>
              <w:rPr>
                <w:rFonts w:ascii="Arial" w:hAnsi="Arial" w:cs="Arial"/>
                <w:sz w:val="20"/>
                <w:szCs w:val="20"/>
              </w:rPr>
              <w:t xml:space="preserve"> – M3 J2-4a – CE went to director of Assets to find a solution for temporary safety barriers on M5.  He influenced the manufacturer to find a design solution to the barriers – easy to install – great work.  If it works, will roll it out to the other schemes for Balfour Beatty.</w:t>
            </w:r>
          </w:p>
          <w:p w:rsidR="00D861D4" w:rsidRDefault="00D861D4" w:rsidP="001542FB">
            <w:pPr>
              <w:rPr>
                <w:rFonts w:ascii="Arial" w:hAnsi="Arial" w:cs="Arial"/>
                <w:b/>
                <w:color w:val="7030A0"/>
                <w:sz w:val="20"/>
                <w:szCs w:val="20"/>
              </w:rPr>
            </w:pPr>
            <w:r>
              <w:rPr>
                <w:rFonts w:ascii="Arial" w:hAnsi="Arial" w:cs="Arial"/>
                <w:b/>
                <w:color w:val="7030A0"/>
                <w:sz w:val="20"/>
                <w:szCs w:val="20"/>
              </w:rPr>
              <w:t>ACTION:  F</w:t>
            </w:r>
            <w:r w:rsidRPr="00D861D4">
              <w:rPr>
                <w:rFonts w:ascii="Arial" w:hAnsi="Arial" w:cs="Arial"/>
                <w:b/>
                <w:color w:val="7030A0"/>
                <w:sz w:val="20"/>
                <w:szCs w:val="20"/>
              </w:rPr>
              <w:t xml:space="preserve">eedback </w:t>
            </w:r>
            <w:r>
              <w:rPr>
                <w:rFonts w:ascii="Arial" w:hAnsi="Arial" w:cs="Arial"/>
                <w:b/>
                <w:color w:val="7030A0"/>
                <w:sz w:val="20"/>
                <w:szCs w:val="20"/>
              </w:rPr>
              <w:t xml:space="preserve">news of </w:t>
            </w:r>
            <w:r w:rsidR="00251AC6">
              <w:rPr>
                <w:rFonts w:ascii="Arial" w:hAnsi="Arial" w:cs="Arial"/>
                <w:b/>
                <w:color w:val="7030A0"/>
                <w:sz w:val="20"/>
                <w:szCs w:val="20"/>
              </w:rPr>
              <w:t xml:space="preserve">temporary safety </w:t>
            </w:r>
            <w:r>
              <w:rPr>
                <w:rFonts w:ascii="Arial" w:hAnsi="Arial" w:cs="Arial"/>
                <w:b/>
                <w:color w:val="7030A0"/>
                <w:sz w:val="20"/>
                <w:szCs w:val="20"/>
              </w:rPr>
              <w:t>barriers and how it’s going</w:t>
            </w:r>
          </w:p>
          <w:p w:rsidR="00D861D4" w:rsidRPr="00D861D4" w:rsidRDefault="00D861D4" w:rsidP="001542FB">
            <w:pPr>
              <w:rPr>
                <w:rFonts w:ascii="Arial" w:hAnsi="Arial" w:cs="Arial"/>
                <w:sz w:val="20"/>
                <w:szCs w:val="20"/>
              </w:rPr>
            </w:pPr>
            <w:r w:rsidRPr="00D861D4">
              <w:rPr>
                <w:rFonts w:ascii="Arial" w:hAnsi="Arial" w:cs="Arial"/>
                <w:sz w:val="20"/>
                <w:szCs w:val="20"/>
              </w:rPr>
              <w:t>It was noted there wasn’t enough space to mark out the safety area, so it was suggested it should have been designed into the scheme at planning stage, however the lack of DCO meant they couldn’t acquire more land for M25 J30</w:t>
            </w:r>
            <w:r>
              <w:rPr>
                <w:rFonts w:ascii="Arial" w:hAnsi="Arial" w:cs="Arial"/>
                <w:sz w:val="20"/>
                <w:szCs w:val="20"/>
              </w:rPr>
              <w:t>.  Need to get a balance on safety – What is right and necessary versus what is desirable.</w:t>
            </w:r>
          </w:p>
        </w:tc>
        <w:tc>
          <w:tcPr>
            <w:tcW w:w="779" w:type="dxa"/>
          </w:tcPr>
          <w:p w:rsidR="006841C5" w:rsidRPr="00E44854" w:rsidRDefault="00F41A1F" w:rsidP="00E520AB">
            <w:pPr>
              <w:rPr>
                <w:rFonts w:ascii="Arial" w:hAnsi="Arial" w:cs="Arial"/>
              </w:rPr>
            </w:pPr>
            <w:r w:rsidRPr="00E44854">
              <w:rPr>
                <w:rFonts w:ascii="Arial" w:hAnsi="Arial" w:cs="Arial"/>
              </w:rPr>
              <w:lastRenderedPageBreak/>
              <w:t>10:</w:t>
            </w:r>
            <w:r w:rsidR="00F912ED" w:rsidRPr="00E44854">
              <w:rPr>
                <w:rFonts w:ascii="Arial" w:hAnsi="Arial" w:cs="Arial"/>
              </w:rPr>
              <w:t>05</w:t>
            </w:r>
          </w:p>
          <w:p w:rsidR="00F41A1F" w:rsidRPr="00E44854" w:rsidRDefault="00F41A1F" w:rsidP="00E520AB">
            <w:pPr>
              <w:rPr>
                <w:rFonts w:ascii="Arial" w:hAnsi="Arial" w:cs="Arial"/>
              </w:rPr>
            </w:pPr>
          </w:p>
          <w:p w:rsidR="00F50218" w:rsidRPr="00E44854" w:rsidRDefault="00F50218" w:rsidP="00E520AB">
            <w:pPr>
              <w:rPr>
                <w:rFonts w:ascii="Arial" w:hAnsi="Arial" w:cs="Arial"/>
              </w:rPr>
            </w:pPr>
          </w:p>
          <w:p w:rsidR="00E44854" w:rsidRDefault="00E44854" w:rsidP="00E520AB">
            <w:pPr>
              <w:rPr>
                <w:rFonts w:ascii="Arial" w:hAnsi="Arial" w:cs="Arial"/>
              </w:rPr>
            </w:pPr>
          </w:p>
          <w:p w:rsidR="00F50218" w:rsidRPr="00E44854" w:rsidRDefault="00F50218" w:rsidP="00E520AB">
            <w:pPr>
              <w:rPr>
                <w:rFonts w:ascii="Arial" w:hAnsi="Arial" w:cs="Arial"/>
                <w:color w:val="7030A0"/>
              </w:rPr>
            </w:pPr>
            <w:r w:rsidRPr="00E44854">
              <w:rPr>
                <w:rFonts w:ascii="Arial" w:hAnsi="Arial" w:cs="Arial"/>
                <w:color w:val="7030A0"/>
              </w:rPr>
              <w:t>JH</w:t>
            </w:r>
            <w:r w:rsidR="00E44854">
              <w:rPr>
                <w:rFonts w:ascii="Arial" w:hAnsi="Arial" w:cs="Arial"/>
                <w:color w:val="7030A0"/>
              </w:rPr>
              <w:t>/PF</w:t>
            </w:r>
          </w:p>
          <w:p w:rsidR="00F50218" w:rsidRPr="00E44854" w:rsidRDefault="00F50218" w:rsidP="00E520AB">
            <w:pPr>
              <w:rPr>
                <w:rFonts w:ascii="Arial" w:hAnsi="Arial" w:cs="Arial"/>
              </w:rPr>
            </w:pPr>
          </w:p>
          <w:p w:rsidR="00F50218" w:rsidRPr="00E44854" w:rsidRDefault="00F50218" w:rsidP="00E520AB">
            <w:pPr>
              <w:rPr>
                <w:rFonts w:ascii="Arial" w:hAnsi="Arial" w:cs="Arial"/>
                <w:color w:val="7030A0"/>
              </w:rPr>
            </w:pPr>
            <w:r w:rsidRPr="00E44854">
              <w:rPr>
                <w:rFonts w:ascii="Arial" w:hAnsi="Arial" w:cs="Arial"/>
                <w:color w:val="7030A0"/>
              </w:rPr>
              <w:t>JH</w:t>
            </w:r>
          </w:p>
          <w:p w:rsidR="00F50218" w:rsidRPr="00E44854" w:rsidRDefault="00F50218" w:rsidP="00E520AB">
            <w:pPr>
              <w:rPr>
                <w:rFonts w:ascii="Arial" w:hAnsi="Arial" w:cs="Arial"/>
                <w:color w:val="7030A0"/>
              </w:rPr>
            </w:pPr>
          </w:p>
          <w:p w:rsidR="00F50218" w:rsidRPr="00E44854" w:rsidRDefault="00F50218" w:rsidP="00E520AB">
            <w:pPr>
              <w:rPr>
                <w:rFonts w:ascii="Arial" w:hAnsi="Arial" w:cs="Arial"/>
                <w:color w:val="7030A0"/>
              </w:rPr>
            </w:pPr>
          </w:p>
          <w:p w:rsidR="00F50218" w:rsidRPr="00E44854" w:rsidRDefault="00F50218" w:rsidP="00E520AB">
            <w:pPr>
              <w:rPr>
                <w:rFonts w:ascii="Arial" w:hAnsi="Arial" w:cs="Arial"/>
                <w:color w:val="7030A0"/>
              </w:rPr>
            </w:pPr>
          </w:p>
          <w:p w:rsidR="00F50218" w:rsidRPr="00E44854" w:rsidRDefault="00F50218" w:rsidP="00E520AB">
            <w:pPr>
              <w:rPr>
                <w:rFonts w:ascii="Arial" w:hAnsi="Arial" w:cs="Arial"/>
                <w:color w:val="7030A0"/>
              </w:rPr>
            </w:pPr>
          </w:p>
          <w:p w:rsidR="00F50218" w:rsidRDefault="00F50218" w:rsidP="00E520AB">
            <w:pPr>
              <w:rPr>
                <w:rFonts w:ascii="Arial" w:hAnsi="Arial" w:cs="Arial"/>
                <w:color w:val="7030A0"/>
              </w:rPr>
            </w:pPr>
          </w:p>
          <w:p w:rsidR="00E44854" w:rsidRPr="00E44854" w:rsidRDefault="00E44854" w:rsidP="00E520AB">
            <w:pPr>
              <w:rPr>
                <w:rFonts w:ascii="Arial" w:hAnsi="Arial" w:cs="Arial"/>
                <w:color w:val="7030A0"/>
              </w:rPr>
            </w:pPr>
          </w:p>
          <w:p w:rsidR="00F50218" w:rsidRPr="00E44854" w:rsidRDefault="00F50218" w:rsidP="00E520AB">
            <w:pPr>
              <w:rPr>
                <w:rFonts w:ascii="Arial" w:hAnsi="Arial" w:cs="Arial"/>
                <w:color w:val="7030A0"/>
              </w:rPr>
            </w:pPr>
            <w:r w:rsidRPr="00E44854">
              <w:rPr>
                <w:rFonts w:ascii="Arial" w:hAnsi="Arial" w:cs="Arial"/>
                <w:color w:val="7030A0"/>
              </w:rPr>
              <w:t>KS</w:t>
            </w:r>
          </w:p>
          <w:p w:rsidR="0063346E" w:rsidRPr="00E44854" w:rsidRDefault="0063346E" w:rsidP="00E520AB">
            <w:pPr>
              <w:rPr>
                <w:rFonts w:ascii="Arial" w:hAnsi="Arial" w:cs="Arial"/>
                <w:color w:val="7030A0"/>
              </w:rPr>
            </w:pPr>
          </w:p>
          <w:p w:rsidR="0063346E" w:rsidRPr="00E44854" w:rsidRDefault="0063346E" w:rsidP="00E520AB">
            <w:pPr>
              <w:rPr>
                <w:rFonts w:ascii="Arial" w:hAnsi="Arial" w:cs="Arial"/>
                <w:color w:val="7030A0"/>
              </w:rPr>
            </w:pPr>
          </w:p>
          <w:p w:rsidR="0063346E" w:rsidRPr="00E44854" w:rsidRDefault="0063346E" w:rsidP="00E520AB">
            <w:pPr>
              <w:rPr>
                <w:rFonts w:ascii="Arial" w:hAnsi="Arial" w:cs="Arial"/>
                <w:color w:val="7030A0"/>
              </w:rPr>
            </w:pPr>
          </w:p>
          <w:p w:rsidR="0063346E" w:rsidRPr="00E44854" w:rsidRDefault="0063346E" w:rsidP="00E520AB">
            <w:pPr>
              <w:rPr>
                <w:rFonts w:ascii="Arial" w:hAnsi="Arial" w:cs="Arial"/>
                <w:color w:val="7030A0"/>
              </w:rPr>
            </w:pPr>
          </w:p>
          <w:p w:rsidR="0063346E" w:rsidRPr="00E44854" w:rsidRDefault="0063346E" w:rsidP="00E520AB">
            <w:pPr>
              <w:rPr>
                <w:rFonts w:ascii="Arial" w:hAnsi="Arial" w:cs="Arial"/>
                <w:color w:val="7030A0"/>
              </w:rPr>
            </w:pPr>
          </w:p>
          <w:p w:rsidR="0063346E" w:rsidRPr="00E44854" w:rsidRDefault="0063346E" w:rsidP="00E520AB">
            <w:pPr>
              <w:rPr>
                <w:rFonts w:ascii="Arial" w:hAnsi="Arial" w:cs="Arial"/>
                <w:color w:val="7030A0"/>
              </w:rPr>
            </w:pPr>
          </w:p>
          <w:p w:rsidR="0063346E" w:rsidRDefault="0063346E" w:rsidP="00E520AB">
            <w:pPr>
              <w:rPr>
                <w:rFonts w:ascii="Arial" w:hAnsi="Arial" w:cs="Arial"/>
                <w:color w:val="7030A0"/>
              </w:rPr>
            </w:pPr>
          </w:p>
          <w:p w:rsidR="00E44854" w:rsidRPr="00E44854" w:rsidRDefault="00E44854" w:rsidP="00E520AB">
            <w:pPr>
              <w:rPr>
                <w:rFonts w:ascii="Arial" w:hAnsi="Arial" w:cs="Arial"/>
                <w:color w:val="7030A0"/>
              </w:rPr>
            </w:pPr>
          </w:p>
          <w:p w:rsidR="0063346E" w:rsidRPr="00E44854" w:rsidRDefault="0063346E" w:rsidP="00E520AB">
            <w:pPr>
              <w:rPr>
                <w:rFonts w:ascii="Arial" w:hAnsi="Arial" w:cs="Arial"/>
                <w:color w:val="7030A0"/>
              </w:rPr>
            </w:pPr>
          </w:p>
          <w:p w:rsidR="0063346E" w:rsidRPr="00E44854" w:rsidRDefault="0063346E" w:rsidP="00E520AB">
            <w:pPr>
              <w:rPr>
                <w:rFonts w:ascii="Arial" w:hAnsi="Arial" w:cs="Arial"/>
                <w:color w:val="7030A0"/>
              </w:rPr>
            </w:pPr>
            <w:r w:rsidRPr="00E44854">
              <w:rPr>
                <w:rFonts w:ascii="Arial" w:hAnsi="Arial" w:cs="Arial"/>
                <w:color w:val="7030A0"/>
              </w:rPr>
              <w:t>ALL</w:t>
            </w:r>
          </w:p>
          <w:p w:rsidR="0063346E" w:rsidRDefault="0063346E" w:rsidP="00E520AB">
            <w:pPr>
              <w:rPr>
                <w:rFonts w:ascii="Arial" w:hAnsi="Arial" w:cs="Arial"/>
              </w:rPr>
            </w:pPr>
          </w:p>
          <w:p w:rsidR="00446E7F" w:rsidRDefault="00446E7F" w:rsidP="00E520AB">
            <w:pPr>
              <w:rPr>
                <w:rFonts w:ascii="Arial" w:hAnsi="Arial" w:cs="Arial"/>
              </w:rPr>
            </w:pPr>
          </w:p>
          <w:p w:rsidR="00446E7F" w:rsidRDefault="00446E7F" w:rsidP="00E520AB">
            <w:pPr>
              <w:rPr>
                <w:rFonts w:ascii="Arial" w:hAnsi="Arial" w:cs="Arial"/>
              </w:rPr>
            </w:pPr>
          </w:p>
          <w:p w:rsidR="00446E7F" w:rsidRDefault="00446E7F" w:rsidP="00E520AB">
            <w:pPr>
              <w:rPr>
                <w:rFonts w:ascii="Arial" w:hAnsi="Arial" w:cs="Arial"/>
              </w:rPr>
            </w:pPr>
          </w:p>
          <w:p w:rsidR="00446E7F" w:rsidRDefault="00446E7F" w:rsidP="00E520AB">
            <w:pPr>
              <w:rPr>
                <w:rFonts w:ascii="Arial" w:hAnsi="Arial" w:cs="Arial"/>
              </w:rPr>
            </w:pPr>
          </w:p>
          <w:p w:rsidR="00446E7F" w:rsidRDefault="00446E7F" w:rsidP="00E520AB">
            <w:pPr>
              <w:rPr>
                <w:rFonts w:ascii="Arial" w:hAnsi="Arial" w:cs="Arial"/>
              </w:rPr>
            </w:pPr>
          </w:p>
          <w:p w:rsidR="00446E7F" w:rsidRDefault="00446E7F" w:rsidP="00E520AB">
            <w:pPr>
              <w:rPr>
                <w:rFonts w:ascii="Arial" w:hAnsi="Arial" w:cs="Arial"/>
              </w:rPr>
            </w:pPr>
          </w:p>
          <w:p w:rsidR="00446E7F" w:rsidRDefault="00446E7F" w:rsidP="00E520AB">
            <w:pPr>
              <w:rPr>
                <w:rFonts w:ascii="Arial" w:hAnsi="Arial" w:cs="Arial"/>
              </w:rPr>
            </w:pPr>
          </w:p>
          <w:p w:rsidR="00446E7F" w:rsidRDefault="00446E7F" w:rsidP="00E520AB">
            <w:pPr>
              <w:rPr>
                <w:rFonts w:ascii="Arial" w:hAnsi="Arial" w:cs="Arial"/>
              </w:rPr>
            </w:pPr>
          </w:p>
          <w:p w:rsidR="00446E7F" w:rsidRDefault="00446E7F" w:rsidP="00E520AB">
            <w:pPr>
              <w:rPr>
                <w:rFonts w:ascii="Arial" w:hAnsi="Arial" w:cs="Arial"/>
              </w:rPr>
            </w:pPr>
          </w:p>
          <w:p w:rsidR="00446E7F" w:rsidRDefault="00446E7F" w:rsidP="00E520AB">
            <w:pPr>
              <w:rPr>
                <w:rFonts w:ascii="Arial" w:hAnsi="Arial" w:cs="Arial"/>
              </w:rPr>
            </w:pPr>
          </w:p>
          <w:p w:rsidR="00446E7F" w:rsidRDefault="00446E7F" w:rsidP="00E520AB">
            <w:pPr>
              <w:rPr>
                <w:rFonts w:ascii="Arial" w:hAnsi="Arial" w:cs="Arial"/>
              </w:rPr>
            </w:pPr>
          </w:p>
          <w:p w:rsidR="00446E7F" w:rsidRDefault="00446E7F" w:rsidP="00E520AB">
            <w:pPr>
              <w:rPr>
                <w:rFonts w:ascii="Arial" w:hAnsi="Arial" w:cs="Arial"/>
              </w:rPr>
            </w:pPr>
          </w:p>
          <w:p w:rsidR="00D861D4" w:rsidRDefault="00D861D4" w:rsidP="00E520AB">
            <w:pPr>
              <w:rPr>
                <w:rFonts w:ascii="Arial" w:hAnsi="Arial" w:cs="Arial"/>
                <w:color w:val="7030A0"/>
              </w:rPr>
            </w:pPr>
          </w:p>
          <w:p w:rsidR="00D861D4" w:rsidRDefault="00D861D4" w:rsidP="00E520AB">
            <w:pPr>
              <w:rPr>
                <w:rFonts w:ascii="Arial" w:hAnsi="Arial" w:cs="Arial"/>
                <w:color w:val="7030A0"/>
              </w:rPr>
            </w:pPr>
          </w:p>
          <w:p w:rsidR="00446E7F" w:rsidRDefault="00446E7F" w:rsidP="00E520AB">
            <w:pPr>
              <w:rPr>
                <w:rFonts w:ascii="Arial" w:hAnsi="Arial" w:cs="Arial"/>
                <w:color w:val="7030A0"/>
              </w:rPr>
            </w:pPr>
            <w:r w:rsidRPr="00446E7F">
              <w:rPr>
                <w:rFonts w:ascii="Arial" w:hAnsi="Arial" w:cs="Arial"/>
                <w:color w:val="7030A0"/>
              </w:rPr>
              <w:t>ALL</w:t>
            </w:r>
          </w:p>
          <w:p w:rsidR="00D861D4" w:rsidRDefault="00D861D4" w:rsidP="00E520AB">
            <w:pPr>
              <w:rPr>
                <w:rFonts w:ascii="Arial" w:hAnsi="Arial" w:cs="Arial"/>
                <w:color w:val="7030A0"/>
              </w:rPr>
            </w:pPr>
          </w:p>
          <w:p w:rsidR="00D861D4" w:rsidRDefault="00D861D4" w:rsidP="00E520AB">
            <w:pPr>
              <w:rPr>
                <w:rFonts w:ascii="Arial" w:hAnsi="Arial" w:cs="Arial"/>
                <w:color w:val="7030A0"/>
              </w:rPr>
            </w:pPr>
          </w:p>
          <w:p w:rsidR="00D861D4" w:rsidRDefault="00D861D4" w:rsidP="00E520AB">
            <w:pPr>
              <w:rPr>
                <w:rFonts w:ascii="Arial" w:hAnsi="Arial" w:cs="Arial"/>
                <w:color w:val="7030A0"/>
              </w:rPr>
            </w:pPr>
          </w:p>
          <w:p w:rsidR="00D861D4" w:rsidRPr="00E44854" w:rsidRDefault="00D861D4" w:rsidP="00E520AB">
            <w:pPr>
              <w:rPr>
                <w:rFonts w:ascii="Arial" w:hAnsi="Arial" w:cs="Arial"/>
              </w:rPr>
            </w:pPr>
            <w:r>
              <w:rPr>
                <w:rFonts w:ascii="Arial" w:hAnsi="Arial" w:cs="Arial"/>
                <w:color w:val="7030A0"/>
              </w:rPr>
              <w:t>CE</w:t>
            </w:r>
          </w:p>
        </w:tc>
      </w:tr>
      <w:tr w:rsidR="00D804BE" w:rsidRPr="00153974" w:rsidTr="00F912ED">
        <w:tc>
          <w:tcPr>
            <w:tcW w:w="984" w:type="dxa"/>
          </w:tcPr>
          <w:p w:rsidR="00D804BE" w:rsidRDefault="00D804BE" w:rsidP="00F66ECB">
            <w:pPr>
              <w:rPr>
                <w:rFonts w:ascii="Arial" w:hAnsi="Arial" w:cs="Arial"/>
              </w:rPr>
            </w:pPr>
            <w:r>
              <w:rPr>
                <w:rFonts w:ascii="Arial" w:hAnsi="Arial" w:cs="Arial"/>
              </w:rPr>
              <w:lastRenderedPageBreak/>
              <w:t>3.</w:t>
            </w:r>
          </w:p>
          <w:p w:rsidR="00D804BE" w:rsidRDefault="00D804BE" w:rsidP="00F66ECB">
            <w:pPr>
              <w:rPr>
                <w:rFonts w:ascii="Arial" w:hAnsi="Arial" w:cs="Arial"/>
              </w:rPr>
            </w:pPr>
          </w:p>
          <w:p w:rsidR="00E61903" w:rsidRDefault="00E61903" w:rsidP="00F66ECB">
            <w:pPr>
              <w:rPr>
                <w:rFonts w:ascii="Arial" w:hAnsi="Arial" w:cs="Arial"/>
              </w:rPr>
            </w:pPr>
          </w:p>
          <w:p w:rsidR="00E61903" w:rsidRDefault="00E61903" w:rsidP="00F66ECB">
            <w:pPr>
              <w:rPr>
                <w:rFonts w:ascii="Arial" w:hAnsi="Arial" w:cs="Arial"/>
              </w:rPr>
            </w:pPr>
          </w:p>
          <w:p w:rsidR="00E61903" w:rsidRPr="00E61903" w:rsidRDefault="00E61903" w:rsidP="00E61903">
            <w:pPr>
              <w:pStyle w:val="ListParagraph"/>
              <w:rPr>
                <w:rFonts w:ascii="Arial" w:hAnsi="Arial" w:cs="Arial"/>
              </w:rPr>
            </w:pPr>
          </w:p>
          <w:p w:rsidR="00E61903" w:rsidRDefault="00E61903" w:rsidP="00E61903">
            <w:pPr>
              <w:rPr>
                <w:rFonts w:ascii="Arial" w:hAnsi="Arial" w:cs="Arial"/>
              </w:rPr>
            </w:pPr>
          </w:p>
          <w:p w:rsidR="00E61903" w:rsidRPr="00E61903" w:rsidRDefault="00E61903" w:rsidP="00E61903">
            <w:pPr>
              <w:rPr>
                <w:rFonts w:ascii="Arial" w:hAnsi="Arial" w:cs="Arial"/>
              </w:rPr>
            </w:pPr>
          </w:p>
        </w:tc>
        <w:tc>
          <w:tcPr>
            <w:tcW w:w="8586" w:type="dxa"/>
          </w:tcPr>
          <w:p w:rsidR="00D804BE" w:rsidRDefault="00F41A1F" w:rsidP="007423E5">
            <w:pPr>
              <w:rPr>
                <w:rFonts w:ascii="Arial" w:hAnsi="Arial" w:cs="Arial"/>
                <w:b/>
              </w:rPr>
            </w:pPr>
            <w:r>
              <w:rPr>
                <w:rFonts w:ascii="Arial" w:hAnsi="Arial" w:cs="Arial"/>
                <w:b/>
              </w:rPr>
              <w:t>Previous Ac</w:t>
            </w:r>
            <w:r w:rsidR="00263C75">
              <w:rPr>
                <w:rFonts w:ascii="Arial" w:hAnsi="Arial" w:cs="Arial"/>
                <w:b/>
              </w:rPr>
              <w:t>tions</w:t>
            </w:r>
          </w:p>
          <w:p w:rsidR="00CE280B" w:rsidRPr="00CE280B" w:rsidRDefault="00CE280B" w:rsidP="007423E5">
            <w:pPr>
              <w:rPr>
                <w:rFonts w:ascii="Arial" w:hAnsi="Arial" w:cs="Arial"/>
                <w:b/>
                <w:sz w:val="10"/>
                <w:szCs w:val="10"/>
              </w:rPr>
            </w:pPr>
          </w:p>
          <w:p w:rsidR="00CE280B" w:rsidRPr="00975DA0" w:rsidRDefault="00CE280B" w:rsidP="00CE280B">
            <w:pPr>
              <w:pStyle w:val="ListParagraph"/>
              <w:numPr>
                <w:ilvl w:val="0"/>
                <w:numId w:val="23"/>
              </w:numPr>
              <w:rPr>
                <w:rFonts w:ascii="Arial" w:hAnsi="Arial" w:cs="Arial"/>
                <w:b/>
                <w:sz w:val="20"/>
                <w:szCs w:val="20"/>
              </w:rPr>
            </w:pPr>
            <w:r w:rsidRPr="00975DA0">
              <w:rPr>
                <w:rFonts w:ascii="Arial" w:hAnsi="Arial" w:cs="Arial"/>
                <w:sz w:val="20"/>
                <w:szCs w:val="20"/>
              </w:rPr>
              <w:t>21 Jan 16 - AK to look into the competencies of utility companies – Tom Beasley to take</w:t>
            </w:r>
            <w:r w:rsidR="00975DA0">
              <w:rPr>
                <w:rFonts w:ascii="Arial" w:hAnsi="Arial" w:cs="Arial"/>
                <w:sz w:val="20"/>
                <w:szCs w:val="20"/>
              </w:rPr>
              <w:t xml:space="preserve"> it forwards</w:t>
            </w:r>
          </w:p>
          <w:p w:rsidR="00975DA0" w:rsidRPr="00975DA0" w:rsidRDefault="00CE280B" w:rsidP="00975DA0">
            <w:pPr>
              <w:pStyle w:val="ListParagraph"/>
              <w:numPr>
                <w:ilvl w:val="0"/>
                <w:numId w:val="23"/>
              </w:numPr>
              <w:rPr>
                <w:rFonts w:ascii="Arial" w:hAnsi="Arial" w:cs="Arial"/>
                <w:b/>
                <w:color w:val="7030A0"/>
                <w:sz w:val="20"/>
                <w:szCs w:val="20"/>
              </w:rPr>
            </w:pPr>
            <w:r w:rsidRPr="00251AC6">
              <w:rPr>
                <w:rFonts w:ascii="Arial" w:hAnsi="Arial" w:cs="Arial"/>
                <w:b/>
                <w:sz w:val="20"/>
                <w:szCs w:val="20"/>
                <w:u w:val="single"/>
              </w:rPr>
              <w:t>A14 C2H</w:t>
            </w:r>
            <w:r w:rsidRPr="00251AC6">
              <w:rPr>
                <w:rFonts w:ascii="Arial" w:hAnsi="Arial" w:cs="Arial"/>
                <w:sz w:val="20"/>
                <w:szCs w:val="20"/>
              </w:rPr>
              <w:t xml:space="preserve"> -</w:t>
            </w:r>
            <w:r w:rsidRPr="00975DA0">
              <w:rPr>
                <w:rFonts w:ascii="Arial" w:hAnsi="Arial" w:cs="Arial"/>
                <w:sz w:val="20"/>
                <w:szCs w:val="20"/>
                <w:u w:val="single"/>
              </w:rPr>
              <w:t xml:space="preserve"> </w:t>
            </w:r>
            <w:r w:rsidRPr="00975DA0">
              <w:rPr>
                <w:rFonts w:ascii="Arial" w:hAnsi="Arial" w:cs="Arial"/>
                <w:sz w:val="20"/>
                <w:szCs w:val="20"/>
              </w:rPr>
              <w:t>The ‘Validate System’ (passport scheme) will be adapted to obtain b</w:t>
            </w:r>
            <w:r w:rsidR="00975DA0" w:rsidRPr="00975DA0">
              <w:rPr>
                <w:rFonts w:ascii="Arial" w:hAnsi="Arial" w:cs="Arial"/>
                <w:sz w:val="20"/>
                <w:szCs w:val="20"/>
              </w:rPr>
              <w:t>est use of this system</w:t>
            </w:r>
            <w:r w:rsidRPr="00975DA0">
              <w:rPr>
                <w:rFonts w:ascii="Arial" w:hAnsi="Arial" w:cs="Arial"/>
                <w:sz w:val="20"/>
                <w:szCs w:val="20"/>
              </w:rPr>
              <w:t>.  W Brice will feed back at the next CSPM meeting how this system is working.</w:t>
            </w:r>
            <w:r w:rsidR="00975DA0" w:rsidRPr="00975DA0">
              <w:rPr>
                <w:rFonts w:ascii="Arial" w:hAnsi="Arial" w:cs="Arial"/>
                <w:sz w:val="20"/>
                <w:szCs w:val="20"/>
              </w:rPr>
              <w:t xml:space="preserve">  WB advised Skanska isn’t using it.  Still using the Mosaic system and will be looking at it again in 18 </w:t>
            </w:r>
            <w:proofErr w:type="spellStart"/>
            <w:r w:rsidR="00975DA0" w:rsidRPr="00975DA0">
              <w:rPr>
                <w:rFonts w:ascii="Arial" w:hAnsi="Arial" w:cs="Arial"/>
                <w:sz w:val="20"/>
                <w:szCs w:val="20"/>
              </w:rPr>
              <w:t>months time</w:t>
            </w:r>
            <w:proofErr w:type="spellEnd"/>
            <w:r w:rsidR="00975DA0" w:rsidRPr="00975DA0">
              <w:rPr>
                <w:rFonts w:ascii="Arial" w:hAnsi="Arial" w:cs="Arial"/>
                <w:sz w:val="20"/>
                <w:szCs w:val="20"/>
              </w:rPr>
              <w:t xml:space="preserve">. </w:t>
            </w:r>
            <w:r w:rsidR="00660640">
              <w:rPr>
                <w:rFonts w:ascii="Arial" w:hAnsi="Arial" w:cs="Arial"/>
                <w:b/>
                <w:color w:val="7030A0"/>
                <w:sz w:val="20"/>
                <w:szCs w:val="20"/>
              </w:rPr>
              <w:t xml:space="preserve">ACTION: The </w:t>
            </w:r>
            <w:r w:rsidR="00975DA0" w:rsidRPr="00975DA0">
              <w:rPr>
                <w:rFonts w:ascii="Arial" w:hAnsi="Arial" w:cs="Arial"/>
                <w:b/>
                <w:color w:val="7030A0"/>
                <w:sz w:val="20"/>
                <w:szCs w:val="20"/>
              </w:rPr>
              <w:t xml:space="preserve">Passport System/Validate Cards – feedback from the forum is that the existing CSCS can already provide the information that HE are specifically seeking to be held </w:t>
            </w:r>
            <w:r w:rsidR="00975DA0">
              <w:rPr>
                <w:rFonts w:ascii="Arial" w:hAnsi="Arial" w:cs="Arial"/>
                <w:b/>
                <w:color w:val="7030A0"/>
                <w:sz w:val="20"/>
                <w:szCs w:val="20"/>
              </w:rPr>
              <w:t>with</w:t>
            </w:r>
            <w:r w:rsidR="00AC6622">
              <w:rPr>
                <w:rFonts w:ascii="Arial" w:hAnsi="Arial" w:cs="Arial"/>
                <w:b/>
                <w:color w:val="7030A0"/>
                <w:sz w:val="20"/>
                <w:szCs w:val="20"/>
              </w:rPr>
              <w:t xml:space="preserve"> the Validate Cards.  To investigate with Catherine Brookes as to the purpose and benefits.</w:t>
            </w:r>
          </w:p>
          <w:p w:rsidR="00053570" w:rsidRPr="00053570" w:rsidRDefault="00053570" w:rsidP="00053570">
            <w:pPr>
              <w:pStyle w:val="ListParagraph"/>
              <w:numPr>
                <w:ilvl w:val="0"/>
                <w:numId w:val="23"/>
              </w:numPr>
              <w:rPr>
                <w:rFonts w:ascii="Arial" w:hAnsi="Arial" w:cs="Arial"/>
                <w:sz w:val="20"/>
                <w:szCs w:val="20"/>
                <w:u w:val="single"/>
              </w:rPr>
            </w:pPr>
            <w:r w:rsidRPr="00251AC6">
              <w:rPr>
                <w:rFonts w:ascii="Arial" w:hAnsi="Arial" w:cs="Arial"/>
                <w:b/>
                <w:sz w:val="20"/>
                <w:szCs w:val="20"/>
                <w:u w:val="single"/>
              </w:rPr>
              <w:t>LTC</w:t>
            </w:r>
            <w:r w:rsidRPr="00053570">
              <w:rPr>
                <w:rFonts w:ascii="Arial" w:hAnsi="Arial" w:cs="Arial"/>
                <w:sz w:val="20"/>
                <w:szCs w:val="20"/>
              </w:rPr>
              <w:t xml:space="preserve"> -</w:t>
            </w:r>
            <w:r w:rsidRPr="00053570">
              <w:rPr>
                <w:rFonts w:ascii="Arial" w:hAnsi="Arial" w:cs="Arial"/>
                <w:sz w:val="20"/>
                <w:szCs w:val="20"/>
                <w:u w:val="single"/>
              </w:rPr>
              <w:t xml:space="preserve"> </w:t>
            </w:r>
            <w:r w:rsidRPr="00053570">
              <w:rPr>
                <w:rFonts w:ascii="Arial" w:hAnsi="Arial" w:cs="Arial"/>
                <w:sz w:val="20"/>
                <w:szCs w:val="20"/>
              </w:rPr>
              <w:t xml:space="preserve">The LTC is happy to share </w:t>
            </w:r>
            <w:proofErr w:type="spellStart"/>
            <w:proofErr w:type="gramStart"/>
            <w:r w:rsidRPr="00053570">
              <w:rPr>
                <w:rFonts w:ascii="Arial" w:hAnsi="Arial" w:cs="Arial"/>
                <w:sz w:val="20"/>
                <w:szCs w:val="20"/>
              </w:rPr>
              <w:t>it’s</w:t>
            </w:r>
            <w:proofErr w:type="spellEnd"/>
            <w:proofErr w:type="gramEnd"/>
            <w:r w:rsidRPr="00053570">
              <w:rPr>
                <w:rFonts w:ascii="Arial" w:hAnsi="Arial" w:cs="Arial"/>
                <w:sz w:val="20"/>
                <w:szCs w:val="20"/>
              </w:rPr>
              <w:t xml:space="preserve"> learning gained from the public consultations.  E Colgan to organise a presentation at the Guildford/Bedford offices.</w:t>
            </w:r>
          </w:p>
          <w:p w:rsidR="00053570" w:rsidRDefault="00053570" w:rsidP="00053570">
            <w:pPr>
              <w:pStyle w:val="ListParagraph"/>
              <w:numPr>
                <w:ilvl w:val="0"/>
                <w:numId w:val="23"/>
              </w:numPr>
              <w:rPr>
                <w:rFonts w:ascii="Arial" w:hAnsi="Arial" w:cs="Arial"/>
                <w:sz w:val="20"/>
                <w:szCs w:val="20"/>
              </w:rPr>
            </w:pPr>
            <w:r w:rsidRPr="00053570">
              <w:rPr>
                <w:rFonts w:ascii="Arial" w:hAnsi="Arial" w:cs="Arial"/>
                <w:sz w:val="20"/>
                <w:szCs w:val="20"/>
              </w:rPr>
              <w:t>S Bilson to contact Chris Taylor regarding setting up specific and regular knowledge sharing meetings between the projects within CIP, and also the wider business.</w:t>
            </w:r>
            <w:r w:rsidR="00E61903">
              <w:rPr>
                <w:rFonts w:ascii="Arial" w:hAnsi="Arial" w:cs="Arial"/>
                <w:sz w:val="20"/>
                <w:szCs w:val="20"/>
              </w:rPr>
              <w:t xml:space="preserve"> – The first meeting was in June which went well, disseminating info between 3 projects.  More feedback to follow…</w:t>
            </w:r>
          </w:p>
          <w:p w:rsidR="00E61903" w:rsidRPr="00E61903" w:rsidRDefault="00E61903" w:rsidP="00E61903">
            <w:pPr>
              <w:pStyle w:val="ListParagraph"/>
              <w:numPr>
                <w:ilvl w:val="0"/>
                <w:numId w:val="23"/>
              </w:numPr>
              <w:rPr>
                <w:rFonts w:ascii="Arial" w:hAnsi="Arial" w:cs="Arial"/>
                <w:sz w:val="20"/>
                <w:szCs w:val="20"/>
              </w:rPr>
            </w:pPr>
            <w:r w:rsidRPr="00E61903">
              <w:rPr>
                <w:rFonts w:ascii="Arial" w:hAnsi="Arial" w:cs="Arial"/>
                <w:sz w:val="20"/>
                <w:szCs w:val="20"/>
              </w:rPr>
              <w:t>VMS / display signs including journey times;</w:t>
            </w:r>
            <w:r>
              <w:rPr>
                <w:rFonts w:ascii="Arial" w:hAnsi="Arial" w:cs="Arial"/>
                <w:sz w:val="20"/>
                <w:szCs w:val="20"/>
              </w:rPr>
              <w:t xml:space="preserve"> </w:t>
            </w:r>
            <w:r w:rsidRPr="00E61903">
              <w:rPr>
                <w:rFonts w:ascii="Arial" w:hAnsi="Arial" w:cs="Arial"/>
                <w:sz w:val="20"/>
                <w:szCs w:val="20"/>
              </w:rPr>
              <w:t xml:space="preserve">N </w:t>
            </w:r>
            <w:proofErr w:type="spellStart"/>
            <w:r w:rsidRPr="00E61903">
              <w:rPr>
                <w:rFonts w:ascii="Arial" w:hAnsi="Arial" w:cs="Arial"/>
                <w:sz w:val="20"/>
                <w:szCs w:val="20"/>
              </w:rPr>
              <w:t>Balsden</w:t>
            </w:r>
            <w:proofErr w:type="spellEnd"/>
            <w:r w:rsidRPr="00E61903">
              <w:rPr>
                <w:rFonts w:ascii="Arial" w:hAnsi="Arial" w:cs="Arial"/>
                <w:sz w:val="20"/>
                <w:szCs w:val="20"/>
              </w:rPr>
              <w:t xml:space="preserve"> to obtain more information about the VMS – how is the information updated?</w:t>
            </w:r>
            <w:r>
              <w:rPr>
                <w:rFonts w:ascii="Arial" w:hAnsi="Arial" w:cs="Arial"/>
                <w:sz w:val="20"/>
                <w:szCs w:val="20"/>
              </w:rPr>
              <w:t xml:space="preserve">  Cali to forward info</w:t>
            </w:r>
          </w:p>
          <w:p w:rsidR="00D861D4" w:rsidRPr="00053570" w:rsidRDefault="00D861D4" w:rsidP="00053570">
            <w:pPr>
              <w:rPr>
                <w:rFonts w:ascii="Arial" w:hAnsi="Arial" w:cs="Arial"/>
                <w:sz w:val="20"/>
                <w:szCs w:val="20"/>
              </w:rPr>
            </w:pPr>
          </w:p>
        </w:tc>
        <w:tc>
          <w:tcPr>
            <w:tcW w:w="779" w:type="dxa"/>
          </w:tcPr>
          <w:p w:rsidR="00D804BE" w:rsidRDefault="00F912ED" w:rsidP="00F912ED">
            <w:pPr>
              <w:rPr>
                <w:rFonts w:ascii="Arial" w:hAnsi="Arial" w:cs="Arial"/>
              </w:rPr>
            </w:pPr>
            <w:r>
              <w:rPr>
                <w:rFonts w:ascii="Arial" w:hAnsi="Arial" w:cs="Arial"/>
              </w:rPr>
              <w:t>10:10</w:t>
            </w:r>
          </w:p>
          <w:p w:rsidR="00CE280B" w:rsidRPr="00CE280B" w:rsidRDefault="00CE280B" w:rsidP="00F912ED">
            <w:pPr>
              <w:rPr>
                <w:rFonts w:ascii="Arial" w:hAnsi="Arial" w:cs="Arial"/>
                <w:sz w:val="10"/>
                <w:szCs w:val="10"/>
              </w:rPr>
            </w:pPr>
          </w:p>
          <w:p w:rsidR="00CE280B" w:rsidRDefault="00CE280B" w:rsidP="00F912ED">
            <w:pPr>
              <w:rPr>
                <w:rFonts w:ascii="Arial" w:hAnsi="Arial" w:cs="Arial"/>
              </w:rPr>
            </w:pPr>
            <w:r w:rsidRPr="00975DA0">
              <w:rPr>
                <w:rFonts w:ascii="Arial" w:hAnsi="Arial" w:cs="Arial"/>
              </w:rPr>
              <w:t>TB</w:t>
            </w:r>
          </w:p>
          <w:p w:rsidR="00975DA0" w:rsidRDefault="00975DA0" w:rsidP="00F912ED">
            <w:pPr>
              <w:rPr>
                <w:rFonts w:ascii="Arial" w:hAnsi="Arial" w:cs="Arial"/>
              </w:rPr>
            </w:pPr>
          </w:p>
          <w:p w:rsidR="00975DA0" w:rsidRPr="00E61903" w:rsidRDefault="00975DA0" w:rsidP="00E61903">
            <w:pPr>
              <w:rPr>
                <w:rFonts w:ascii="Arial" w:hAnsi="Arial" w:cs="Arial"/>
              </w:rPr>
            </w:pPr>
            <w:r w:rsidRPr="00E61903">
              <w:rPr>
                <w:rFonts w:ascii="Arial" w:hAnsi="Arial" w:cs="Arial"/>
              </w:rPr>
              <w:t>WB</w:t>
            </w:r>
            <w:r w:rsidR="00E61903" w:rsidRPr="00E61903">
              <w:rPr>
                <w:rFonts w:ascii="Arial" w:hAnsi="Arial" w:cs="Arial"/>
              </w:rPr>
              <w:t xml:space="preserve"> </w:t>
            </w:r>
          </w:p>
          <w:p w:rsidR="00660640" w:rsidRDefault="00660640" w:rsidP="00660640">
            <w:pPr>
              <w:rPr>
                <w:rFonts w:ascii="Arial" w:hAnsi="Arial" w:cs="Arial"/>
              </w:rPr>
            </w:pPr>
          </w:p>
          <w:p w:rsidR="00660640" w:rsidRDefault="00660640" w:rsidP="00660640">
            <w:pPr>
              <w:rPr>
                <w:rFonts w:ascii="Arial" w:hAnsi="Arial" w:cs="Arial"/>
              </w:rPr>
            </w:pPr>
          </w:p>
          <w:p w:rsidR="00660640" w:rsidRPr="00E61903" w:rsidRDefault="00660640" w:rsidP="00660640">
            <w:pPr>
              <w:rPr>
                <w:rFonts w:ascii="Arial" w:hAnsi="Arial" w:cs="Arial"/>
                <w:color w:val="7030A0"/>
              </w:rPr>
            </w:pPr>
            <w:r w:rsidRPr="00E61903">
              <w:rPr>
                <w:rFonts w:ascii="Arial" w:hAnsi="Arial" w:cs="Arial"/>
                <w:color w:val="7030A0"/>
              </w:rPr>
              <w:t>KS</w:t>
            </w:r>
          </w:p>
          <w:p w:rsidR="00053570" w:rsidRDefault="00053570" w:rsidP="00660640">
            <w:pPr>
              <w:rPr>
                <w:rFonts w:ascii="Arial" w:hAnsi="Arial" w:cs="Arial"/>
              </w:rPr>
            </w:pPr>
          </w:p>
          <w:p w:rsidR="00053570" w:rsidRDefault="00053570" w:rsidP="00660640">
            <w:pPr>
              <w:rPr>
                <w:rFonts w:ascii="Arial" w:hAnsi="Arial" w:cs="Arial"/>
              </w:rPr>
            </w:pPr>
          </w:p>
          <w:p w:rsidR="00053570" w:rsidRDefault="00053570" w:rsidP="00660640">
            <w:pPr>
              <w:rPr>
                <w:rFonts w:ascii="Arial" w:hAnsi="Arial" w:cs="Arial"/>
              </w:rPr>
            </w:pPr>
          </w:p>
          <w:p w:rsidR="00053570" w:rsidRDefault="00053570" w:rsidP="00660640">
            <w:pPr>
              <w:rPr>
                <w:rFonts w:ascii="Arial" w:hAnsi="Arial" w:cs="Arial"/>
              </w:rPr>
            </w:pPr>
          </w:p>
          <w:p w:rsidR="00053570" w:rsidRDefault="00053570" w:rsidP="00660640">
            <w:pPr>
              <w:rPr>
                <w:rFonts w:ascii="Arial" w:hAnsi="Arial" w:cs="Arial"/>
              </w:rPr>
            </w:pPr>
            <w:bookmarkStart w:id="0" w:name="_GoBack"/>
            <w:bookmarkEnd w:id="0"/>
            <w:r>
              <w:rPr>
                <w:rFonts w:ascii="Arial" w:hAnsi="Arial" w:cs="Arial"/>
              </w:rPr>
              <w:t>EC/CG</w:t>
            </w:r>
          </w:p>
          <w:p w:rsidR="00E61903" w:rsidRDefault="00E61903" w:rsidP="00660640">
            <w:pPr>
              <w:rPr>
                <w:rFonts w:ascii="Arial" w:hAnsi="Arial" w:cs="Arial"/>
              </w:rPr>
            </w:pPr>
          </w:p>
          <w:p w:rsidR="00E61903" w:rsidRDefault="00E61903" w:rsidP="00660640">
            <w:pPr>
              <w:rPr>
                <w:rFonts w:ascii="Arial" w:hAnsi="Arial" w:cs="Arial"/>
              </w:rPr>
            </w:pPr>
            <w:r>
              <w:rPr>
                <w:rFonts w:ascii="Arial" w:hAnsi="Arial" w:cs="Arial"/>
              </w:rPr>
              <w:t>SB</w:t>
            </w:r>
          </w:p>
          <w:p w:rsidR="00E61903" w:rsidRDefault="00E61903" w:rsidP="00660640">
            <w:pPr>
              <w:rPr>
                <w:rFonts w:ascii="Arial" w:hAnsi="Arial" w:cs="Arial"/>
              </w:rPr>
            </w:pPr>
          </w:p>
          <w:p w:rsidR="00E61903" w:rsidRDefault="00E61903" w:rsidP="00660640">
            <w:pPr>
              <w:rPr>
                <w:rFonts w:ascii="Arial" w:hAnsi="Arial" w:cs="Arial"/>
              </w:rPr>
            </w:pPr>
          </w:p>
          <w:p w:rsidR="00E61903" w:rsidRDefault="00E61903" w:rsidP="00660640">
            <w:pPr>
              <w:rPr>
                <w:rFonts w:ascii="Arial" w:hAnsi="Arial" w:cs="Arial"/>
              </w:rPr>
            </w:pPr>
          </w:p>
          <w:p w:rsidR="00E61903" w:rsidRPr="00153974" w:rsidRDefault="00E61903" w:rsidP="00660640">
            <w:pPr>
              <w:rPr>
                <w:rFonts w:ascii="Arial" w:hAnsi="Arial" w:cs="Arial"/>
              </w:rPr>
            </w:pPr>
            <w:r>
              <w:rPr>
                <w:rFonts w:ascii="Arial" w:hAnsi="Arial" w:cs="Arial"/>
              </w:rPr>
              <w:t>CG/SB</w:t>
            </w:r>
          </w:p>
        </w:tc>
      </w:tr>
      <w:tr w:rsidR="00E520AB" w:rsidRPr="00153974" w:rsidTr="00F912ED">
        <w:trPr>
          <w:trHeight w:val="1982"/>
        </w:trPr>
        <w:tc>
          <w:tcPr>
            <w:tcW w:w="984" w:type="dxa"/>
          </w:tcPr>
          <w:p w:rsidR="00E520AB" w:rsidRPr="00153974" w:rsidRDefault="00D804BE" w:rsidP="00833AA6">
            <w:pPr>
              <w:rPr>
                <w:rFonts w:ascii="Arial" w:hAnsi="Arial" w:cs="Arial"/>
              </w:rPr>
            </w:pPr>
            <w:r>
              <w:rPr>
                <w:rFonts w:ascii="Arial" w:hAnsi="Arial" w:cs="Arial"/>
              </w:rPr>
              <w:lastRenderedPageBreak/>
              <w:t>4</w:t>
            </w:r>
            <w:r w:rsidR="00833AA6">
              <w:rPr>
                <w:rFonts w:ascii="Arial" w:hAnsi="Arial" w:cs="Arial"/>
              </w:rPr>
              <w:t>.</w:t>
            </w:r>
          </w:p>
        </w:tc>
        <w:tc>
          <w:tcPr>
            <w:tcW w:w="8586" w:type="dxa"/>
          </w:tcPr>
          <w:p w:rsidR="00D66541" w:rsidRPr="00153974" w:rsidRDefault="00D66541" w:rsidP="00D66541">
            <w:pPr>
              <w:rPr>
                <w:rFonts w:ascii="Arial" w:hAnsi="Arial" w:cs="Arial"/>
                <w:b/>
              </w:rPr>
            </w:pPr>
            <w:r w:rsidRPr="00153974">
              <w:rPr>
                <w:rFonts w:ascii="Arial" w:hAnsi="Arial" w:cs="Arial"/>
                <w:b/>
              </w:rPr>
              <w:t>P</w:t>
            </w:r>
            <w:r w:rsidR="00610874">
              <w:rPr>
                <w:rFonts w:ascii="Arial" w:hAnsi="Arial" w:cs="Arial"/>
                <w:b/>
              </w:rPr>
              <w:t xml:space="preserve">roject Team representative and </w:t>
            </w:r>
            <w:r w:rsidR="00490F96">
              <w:rPr>
                <w:rFonts w:ascii="Arial" w:hAnsi="Arial" w:cs="Arial"/>
                <w:b/>
              </w:rPr>
              <w:t>construction</w:t>
            </w:r>
            <w:r w:rsidR="00610874">
              <w:rPr>
                <w:rFonts w:ascii="Arial" w:hAnsi="Arial" w:cs="Arial"/>
                <w:b/>
              </w:rPr>
              <w:t xml:space="preserve"> represent</w:t>
            </w:r>
            <w:r w:rsidR="00490F96">
              <w:rPr>
                <w:rFonts w:ascii="Arial" w:hAnsi="Arial" w:cs="Arial"/>
                <w:b/>
              </w:rPr>
              <w:t xml:space="preserve">ative of projects at construction </w:t>
            </w:r>
            <w:r w:rsidRPr="00153974">
              <w:rPr>
                <w:rFonts w:ascii="Arial" w:hAnsi="Arial" w:cs="Arial"/>
                <w:b/>
              </w:rPr>
              <w:t xml:space="preserve"> stage:</w:t>
            </w:r>
          </w:p>
          <w:p w:rsidR="0020309A" w:rsidRPr="006E081F" w:rsidRDefault="0020309A" w:rsidP="00D66541">
            <w:pPr>
              <w:rPr>
                <w:rFonts w:ascii="Arial" w:hAnsi="Arial" w:cs="Arial"/>
                <w:sz w:val="10"/>
                <w:szCs w:val="10"/>
              </w:rPr>
            </w:pPr>
          </w:p>
          <w:p w:rsidR="00D66541" w:rsidRPr="00251AC6" w:rsidRDefault="00D66541" w:rsidP="00D66541">
            <w:pPr>
              <w:pStyle w:val="ListParagraph"/>
              <w:numPr>
                <w:ilvl w:val="0"/>
                <w:numId w:val="4"/>
              </w:numPr>
              <w:rPr>
                <w:rFonts w:ascii="Arial" w:hAnsi="Arial" w:cs="Arial"/>
                <w:b/>
                <w:sz w:val="20"/>
                <w:szCs w:val="20"/>
              </w:rPr>
            </w:pPr>
            <w:r w:rsidRPr="00251AC6">
              <w:rPr>
                <w:rFonts w:ascii="Arial" w:hAnsi="Arial" w:cs="Arial"/>
                <w:b/>
                <w:sz w:val="20"/>
                <w:szCs w:val="20"/>
              </w:rPr>
              <w:t>A21</w:t>
            </w:r>
          </w:p>
          <w:p w:rsidR="00546DE9" w:rsidRPr="00A45C2F" w:rsidRDefault="00546DE9" w:rsidP="00546DE9">
            <w:pPr>
              <w:pStyle w:val="ListParagraph"/>
              <w:rPr>
                <w:rFonts w:ascii="Arial" w:hAnsi="Arial" w:cs="Arial"/>
                <w:sz w:val="20"/>
                <w:szCs w:val="20"/>
              </w:rPr>
            </w:pPr>
            <w:r w:rsidRPr="00A45C2F">
              <w:rPr>
                <w:rFonts w:ascii="Arial" w:hAnsi="Arial" w:cs="Arial"/>
                <w:sz w:val="20"/>
                <w:szCs w:val="20"/>
              </w:rPr>
              <w:t>Tom S – June eventful – 3 minor injuries, fence panel, injured ankle, strimmer</w:t>
            </w:r>
          </w:p>
          <w:p w:rsidR="00D66541" w:rsidRPr="00A45C2F" w:rsidRDefault="00D66541" w:rsidP="00D66541">
            <w:pPr>
              <w:pStyle w:val="ListParagraph"/>
              <w:numPr>
                <w:ilvl w:val="0"/>
                <w:numId w:val="4"/>
              </w:numPr>
              <w:rPr>
                <w:rFonts w:ascii="Arial" w:hAnsi="Arial" w:cs="Arial"/>
                <w:color w:val="0070C0"/>
                <w:sz w:val="20"/>
                <w:szCs w:val="20"/>
              </w:rPr>
            </w:pPr>
            <w:r w:rsidRPr="00A45C2F">
              <w:rPr>
                <w:rFonts w:ascii="Arial" w:hAnsi="Arial" w:cs="Arial"/>
                <w:color w:val="0070C0"/>
                <w:sz w:val="20"/>
                <w:szCs w:val="20"/>
              </w:rPr>
              <w:t>M3 J2-4a SMART</w:t>
            </w:r>
            <w:r w:rsidR="008264C1">
              <w:rPr>
                <w:rFonts w:ascii="Arial" w:hAnsi="Arial" w:cs="Arial"/>
                <w:color w:val="0070C0"/>
                <w:sz w:val="20"/>
                <w:szCs w:val="20"/>
              </w:rPr>
              <w:t xml:space="preserve"> – no representative</w:t>
            </w:r>
          </w:p>
          <w:p w:rsidR="00D66541" w:rsidRPr="00251AC6" w:rsidRDefault="00D66541" w:rsidP="00D66541">
            <w:pPr>
              <w:pStyle w:val="ListParagraph"/>
              <w:numPr>
                <w:ilvl w:val="0"/>
                <w:numId w:val="4"/>
              </w:numPr>
              <w:rPr>
                <w:rFonts w:ascii="Arial" w:hAnsi="Arial" w:cs="Arial"/>
                <w:b/>
                <w:sz w:val="20"/>
                <w:szCs w:val="20"/>
              </w:rPr>
            </w:pPr>
            <w:r w:rsidRPr="00251AC6">
              <w:rPr>
                <w:rFonts w:ascii="Arial" w:hAnsi="Arial" w:cs="Arial"/>
                <w:b/>
                <w:sz w:val="20"/>
                <w:szCs w:val="20"/>
              </w:rPr>
              <w:t>M25 J30</w:t>
            </w:r>
          </w:p>
          <w:p w:rsidR="00546DE9" w:rsidRPr="00A45C2F" w:rsidRDefault="00546DE9" w:rsidP="00546DE9">
            <w:pPr>
              <w:pStyle w:val="ListParagraph"/>
              <w:rPr>
                <w:rFonts w:ascii="Arial" w:hAnsi="Arial" w:cs="Arial"/>
                <w:sz w:val="20"/>
                <w:szCs w:val="20"/>
              </w:rPr>
            </w:pPr>
            <w:r w:rsidRPr="00A45C2F">
              <w:rPr>
                <w:rFonts w:ascii="Arial" w:hAnsi="Arial" w:cs="Arial"/>
                <w:sz w:val="20"/>
                <w:szCs w:val="20"/>
              </w:rPr>
              <w:t xml:space="preserve">Not a lot to report, still waiting for feedback from cable strike. UK power network.  Opened up a discussion regarding power cables.  CE mentioned an incident where the master services report was incorrect by utilities, there were 4 intervention points in which someone could have picked up that the cable was in the wrong place and questioned the master drawings, but nobody did.  Trying to understand what went wrong?  There needs to be contingency built into the plan.  KS advised to go back and look at your RAMS.  Does everyone re-visit these?  CG opened up a conversation with the diversion team and how utility info will </w:t>
            </w:r>
            <w:r w:rsidR="00A45C2F" w:rsidRPr="00A45C2F">
              <w:rPr>
                <w:rFonts w:ascii="Arial" w:hAnsi="Arial" w:cs="Arial"/>
                <w:sz w:val="20"/>
                <w:szCs w:val="20"/>
              </w:rPr>
              <w:t>be inaccurate – how do we share with regards to utility records?</w:t>
            </w:r>
            <w:r w:rsidR="00A45C2F">
              <w:rPr>
                <w:rFonts w:ascii="Arial" w:hAnsi="Arial" w:cs="Arial"/>
                <w:sz w:val="20"/>
                <w:szCs w:val="20"/>
              </w:rPr>
              <w:t xml:space="preserve">  SB suggested should the raising the bar document have a line in it saying all utilit</w:t>
            </w:r>
            <w:r w:rsidR="008264C1">
              <w:rPr>
                <w:rFonts w:ascii="Arial" w:hAnsi="Arial" w:cs="Arial"/>
                <w:sz w:val="20"/>
                <w:szCs w:val="20"/>
              </w:rPr>
              <w:t>i</w:t>
            </w:r>
            <w:r w:rsidR="00A45C2F">
              <w:rPr>
                <w:rFonts w:ascii="Arial" w:hAnsi="Arial" w:cs="Arial"/>
                <w:sz w:val="20"/>
                <w:szCs w:val="20"/>
              </w:rPr>
              <w:t>es maps should be</w:t>
            </w:r>
            <w:r w:rsidR="008264C1">
              <w:rPr>
                <w:rFonts w:ascii="Arial" w:hAnsi="Arial" w:cs="Arial"/>
                <w:sz w:val="20"/>
                <w:szCs w:val="20"/>
              </w:rPr>
              <w:t xml:space="preserve"> considered incorrect until checked?</w:t>
            </w:r>
          </w:p>
          <w:p w:rsidR="00A45C2F" w:rsidRDefault="00A45C2F" w:rsidP="00546DE9">
            <w:pPr>
              <w:pStyle w:val="ListParagraph"/>
              <w:rPr>
                <w:rFonts w:ascii="Arial" w:hAnsi="Arial" w:cs="Arial"/>
                <w:b/>
                <w:color w:val="7030A0"/>
                <w:sz w:val="20"/>
                <w:szCs w:val="20"/>
              </w:rPr>
            </w:pPr>
            <w:r w:rsidRPr="008264C1">
              <w:rPr>
                <w:rFonts w:ascii="Arial" w:hAnsi="Arial" w:cs="Arial"/>
                <w:b/>
                <w:color w:val="7030A0"/>
                <w:sz w:val="20"/>
                <w:szCs w:val="20"/>
              </w:rPr>
              <w:t>ACTION:  CG &amp; CE speak to resolve utility issue</w:t>
            </w:r>
          </w:p>
          <w:p w:rsidR="008264C1" w:rsidRDefault="008264C1" w:rsidP="00546DE9">
            <w:pPr>
              <w:pStyle w:val="ListParagraph"/>
              <w:rPr>
                <w:rFonts w:ascii="Arial" w:hAnsi="Arial" w:cs="Arial"/>
                <w:sz w:val="20"/>
                <w:szCs w:val="20"/>
              </w:rPr>
            </w:pPr>
            <w:r w:rsidRPr="008264C1">
              <w:rPr>
                <w:rFonts w:ascii="Arial" w:hAnsi="Arial" w:cs="Arial"/>
                <w:sz w:val="20"/>
                <w:szCs w:val="20"/>
              </w:rPr>
              <w:t>Good feedback on the vibration monitors</w:t>
            </w:r>
            <w:r>
              <w:rPr>
                <w:rFonts w:ascii="Arial" w:hAnsi="Arial" w:cs="Arial"/>
                <w:sz w:val="20"/>
                <w:szCs w:val="20"/>
              </w:rPr>
              <w:t>.  A question was raised as to whether they’re automatic turn on/off as some types weren’t giving correct data due to human error in not turning them off.</w:t>
            </w:r>
          </w:p>
          <w:p w:rsidR="008264C1" w:rsidRDefault="008264C1" w:rsidP="00546DE9">
            <w:pPr>
              <w:pStyle w:val="ListParagraph"/>
              <w:rPr>
                <w:rFonts w:ascii="Arial" w:hAnsi="Arial" w:cs="Arial"/>
                <w:b/>
                <w:color w:val="7030A0"/>
                <w:sz w:val="20"/>
                <w:szCs w:val="20"/>
              </w:rPr>
            </w:pPr>
            <w:r w:rsidRPr="008264C1">
              <w:rPr>
                <w:rFonts w:ascii="Arial" w:hAnsi="Arial" w:cs="Arial"/>
                <w:b/>
                <w:color w:val="7030A0"/>
                <w:sz w:val="20"/>
                <w:szCs w:val="20"/>
              </w:rPr>
              <w:t>ACTION: Check whether they were automatic turn off</w:t>
            </w:r>
            <w:r>
              <w:rPr>
                <w:rFonts w:ascii="Arial" w:hAnsi="Arial" w:cs="Arial"/>
                <w:b/>
                <w:color w:val="7030A0"/>
                <w:sz w:val="20"/>
                <w:szCs w:val="20"/>
              </w:rPr>
              <w:t>?</w:t>
            </w:r>
          </w:p>
          <w:p w:rsidR="008264C1" w:rsidRPr="008264C1" w:rsidRDefault="008264C1" w:rsidP="00546DE9">
            <w:pPr>
              <w:pStyle w:val="ListParagraph"/>
              <w:rPr>
                <w:rFonts w:ascii="Arial" w:hAnsi="Arial" w:cs="Arial"/>
                <w:sz w:val="20"/>
                <w:szCs w:val="20"/>
              </w:rPr>
            </w:pPr>
            <w:r w:rsidRPr="008264C1">
              <w:rPr>
                <w:rFonts w:ascii="Arial" w:hAnsi="Arial" w:cs="Arial"/>
                <w:sz w:val="20"/>
                <w:szCs w:val="20"/>
              </w:rPr>
              <w:t>Someone knocked by vehicle reversing low speed, pedestrian hit – not harmed – still waiting on results of investigation</w:t>
            </w:r>
          </w:p>
          <w:p w:rsidR="00D804BE" w:rsidRPr="00D804BE" w:rsidRDefault="00D66541" w:rsidP="00D804BE">
            <w:pPr>
              <w:pStyle w:val="ListParagraph"/>
              <w:numPr>
                <w:ilvl w:val="0"/>
                <w:numId w:val="9"/>
              </w:numPr>
              <w:rPr>
                <w:rFonts w:ascii="Arial" w:hAnsi="Arial" w:cs="Arial"/>
              </w:rPr>
            </w:pPr>
            <w:r w:rsidRPr="008264C1">
              <w:rPr>
                <w:rFonts w:ascii="Arial" w:hAnsi="Arial" w:cs="Arial"/>
                <w:color w:val="0070C0"/>
                <w:sz w:val="20"/>
                <w:szCs w:val="20"/>
              </w:rPr>
              <w:t>M40 J12</w:t>
            </w:r>
            <w:r w:rsidR="00833AA6" w:rsidRPr="008264C1">
              <w:rPr>
                <w:rFonts w:ascii="Arial" w:hAnsi="Arial" w:cs="Arial"/>
                <w:color w:val="0070C0"/>
                <w:sz w:val="20"/>
                <w:szCs w:val="20"/>
              </w:rPr>
              <w:t xml:space="preserve"> A14</w:t>
            </w:r>
            <w:r w:rsidR="008264C1" w:rsidRPr="008264C1">
              <w:rPr>
                <w:rFonts w:ascii="Arial" w:hAnsi="Arial" w:cs="Arial"/>
                <w:color w:val="0070C0"/>
                <w:sz w:val="20"/>
                <w:szCs w:val="20"/>
              </w:rPr>
              <w:t xml:space="preserve"> – no representative</w:t>
            </w:r>
          </w:p>
        </w:tc>
        <w:tc>
          <w:tcPr>
            <w:tcW w:w="779" w:type="dxa"/>
          </w:tcPr>
          <w:p w:rsidR="004A0F57" w:rsidRDefault="00F912ED" w:rsidP="00E520AB">
            <w:pPr>
              <w:rPr>
                <w:rFonts w:ascii="Arial" w:hAnsi="Arial" w:cs="Arial"/>
              </w:rPr>
            </w:pPr>
            <w:r>
              <w:rPr>
                <w:rFonts w:ascii="Arial" w:hAnsi="Arial" w:cs="Arial"/>
              </w:rPr>
              <w:t>10:2</w:t>
            </w:r>
            <w:r w:rsidR="00F41A1F">
              <w:rPr>
                <w:rFonts w:ascii="Arial" w:hAnsi="Arial" w:cs="Arial"/>
              </w:rPr>
              <w:t>0</w:t>
            </w:r>
          </w:p>
          <w:p w:rsidR="00A45C2F" w:rsidRPr="008264C1" w:rsidRDefault="00A45C2F" w:rsidP="00E520AB">
            <w:pPr>
              <w:rPr>
                <w:rFonts w:ascii="Arial" w:hAnsi="Arial" w:cs="Arial"/>
                <w:sz w:val="10"/>
                <w:szCs w:val="10"/>
              </w:rPr>
            </w:pPr>
          </w:p>
          <w:p w:rsidR="00A45C2F" w:rsidRDefault="00A45C2F" w:rsidP="00E520AB">
            <w:pPr>
              <w:rPr>
                <w:rFonts w:ascii="Arial" w:hAnsi="Arial" w:cs="Arial"/>
              </w:rPr>
            </w:pPr>
          </w:p>
          <w:p w:rsidR="00A45C2F" w:rsidRDefault="00A45C2F" w:rsidP="00E520AB">
            <w:pPr>
              <w:rPr>
                <w:rFonts w:ascii="Arial" w:hAnsi="Arial" w:cs="Arial"/>
              </w:rPr>
            </w:pPr>
          </w:p>
          <w:p w:rsidR="00A45C2F" w:rsidRDefault="00A45C2F" w:rsidP="00E520AB">
            <w:pPr>
              <w:rPr>
                <w:rFonts w:ascii="Arial" w:hAnsi="Arial" w:cs="Arial"/>
              </w:rPr>
            </w:pPr>
          </w:p>
          <w:p w:rsidR="00A45C2F" w:rsidRDefault="00A45C2F" w:rsidP="00E520AB">
            <w:pPr>
              <w:rPr>
                <w:rFonts w:ascii="Arial" w:hAnsi="Arial" w:cs="Arial"/>
              </w:rPr>
            </w:pPr>
          </w:p>
          <w:p w:rsidR="00A45C2F" w:rsidRDefault="00A45C2F" w:rsidP="00E520AB">
            <w:pPr>
              <w:rPr>
                <w:rFonts w:ascii="Arial" w:hAnsi="Arial" w:cs="Arial"/>
              </w:rPr>
            </w:pPr>
          </w:p>
          <w:p w:rsidR="00A45C2F" w:rsidRDefault="00A45C2F" w:rsidP="00E520AB">
            <w:pPr>
              <w:rPr>
                <w:rFonts w:ascii="Arial" w:hAnsi="Arial" w:cs="Arial"/>
              </w:rPr>
            </w:pPr>
          </w:p>
          <w:p w:rsidR="00A45C2F" w:rsidRDefault="00A45C2F" w:rsidP="00E520AB">
            <w:pPr>
              <w:rPr>
                <w:rFonts w:ascii="Arial" w:hAnsi="Arial" w:cs="Arial"/>
              </w:rPr>
            </w:pPr>
          </w:p>
          <w:p w:rsidR="00A45C2F" w:rsidRDefault="00A45C2F" w:rsidP="00E520AB">
            <w:pPr>
              <w:rPr>
                <w:rFonts w:ascii="Arial" w:hAnsi="Arial" w:cs="Arial"/>
              </w:rPr>
            </w:pPr>
          </w:p>
          <w:p w:rsidR="00A45C2F" w:rsidRDefault="00A45C2F" w:rsidP="00E520AB">
            <w:pPr>
              <w:rPr>
                <w:rFonts w:ascii="Arial" w:hAnsi="Arial" w:cs="Arial"/>
              </w:rPr>
            </w:pPr>
          </w:p>
          <w:p w:rsidR="00A45C2F" w:rsidRDefault="00A45C2F" w:rsidP="00E520AB">
            <w:pPr>
              <w:rPr>
                <w:rFonts w:ascii="Arial" w:hAnsi="Arial" w:cs="Arial"/>
              </w:rPr>
            </w:pPr>
          </w:p>
          <w:p w:rsidR="00A45C2F" w:rsidRDefault="00A45C2F" w:rsidP="00E520AB">
            <w:pPr>
              <w:rPr>
                <w:rFonts w:ascii="Arial" w:hAnsi="Arial" w:cs="Arial"/>
              </w:rPr>
            </w:pPr>
          </w:p>
          <w:p w:rsidR="00A45C2F" w:rsidRDefault="00A45C2F" w:rsidP="00E520AB">
            <w:pPr>
              <w:rPr>
                <w:rFonts w:ascii="Arial" w:hAnsi="Arial" w:cs="Arial"/>
              </w:rPr>
            </w:pPr>
          </w:p>
          <w:p w:rsidR="008264C1" w:rsidRDefault="008264C1" w:rsidP="00E520AB">
            <w:pPr>
              <w:rPr>
                <w:rFonts w:ascii="Arial" w:hAnsi="Arial" w:cs="Arial"/>
              </w:rPr>
            </w:pPr>
          </w:p>
          <w:p w:rsidR="008264C1" w:rsidRDefault="008264C1" w:rsidP="00E520AB">
            <w:pPr>
              <w:rPr>
                <w:rFonts w:ascii="Arial" w:hAnsi="Arial" w:cs="Arial"/>
              </w:rPr>
            </w:pPr>
          </w:p>
          <w:p w:rsidR="008264C1" w:rsidRDefault="008264C1" w:rsidP="00E520AB">
            <w:pPr>
              <w:rPr>
                <w:rFonts w:ascii="Arial" w:hAnsi="Arial" w:cs="Arial"/>
              </w:rPr>
            </w:pPr>
          </w:p>
          <w:p w:rsidR="00A45C2F" w:rsidRDefault="00A45C2F" w:rsidP="00E520AB">
            <w:pPr>
              <w:rPr>
                <w:rFonts w:ascii="Arial" w:hAnsi="Arial" w:cs="Arial"/>
                <w:color w:val="7030A0"/>
              </w:rPr>
            </w:pPr>
            <w:r w:rsidRPr="008264C1">
              <w:rPr>
                <w:rFonts w:ascii="Arial" w:hAnsi="Arial" w:cs="Arial"/>
                <w:color w:val="7030A0"/>
              </w:rPr>
              <w:t>CG/CE</w:t>
            </w:r>
          </w:p>
          <w:p w:rsidR="008264C1" w:rsidRDefault="008264C1" w:rsidP="00E520AB">
            <w:pPr>
              <w:rPr>
                <w:rFonts w:ascii="Arial" w:hAnsi="Arial" w:cs="Arial"/>
                <w:color w:val="7030A0"/>
              </w:rPr>
            </w:pPr>
          </w:p>
          <w:p w:rsidR="008264C1" w:rsidRDefault="008264C1" w:rsidP="00E520AB">
            <w:pPr>
              <w:rPr>
                <w:rFonts w:ascii="Arial" w:hAnsi="Arial" w:cs="Arial"/>
                <w:color w:val="7030A0"/>
              </w:rPr>
            </w:pPr>
          </w:p>
          <w:p w:rsidR="008264C1" w:rsidRPr="00153974" w:rsidRDefault="008264C1" w:rsidP="00E520AB">
            <w:pPr>
              <w:rPr>
                <w:rFonts w:ascii="Arial" w:hAnsi="Arial" w:cs="Arial"/>
              </w:rPr>
            </w:pPr>
            <w:r>
              <w:rPr>
                <w:rFonts w:ascii="Arial" w:hAnsi="Arial" w:cs="Arial"/>
                <w:color w:val="7030A0"/>
              </w:rPr>
              <w:t>LP</w:t>
            </w:r>
          </w:p>
        </w:tc>
      </w:tr>
      <w:tr w:rsidR="00610874" w:rsidRPr="00153974" w:rsidTr="00F912ED">
        <w:tc>
          <w:tcPr>
            <w:tcW w:w="984" w:type="dxa"/>
          </w:tcPr>
          <w:p w:rsidR="00610874" w:rsidRPr="00153974" w:rsidRDefault="00D804BE" w:rsidP="0020309A">
            <w:pPr>
              <w:rPr>
                <w:rFonts w:ascii="Arial" w:hAnsi="Arial" w:cs="Arial"/>
              </w:rPr>
            </w:pPr>
            <w:r>
              <w:rPr>
                <w:rFonts w:ascii="Arial" w:hAnsi="Arial" w:cs="Arial"/>
              </w:rPr>
              <w:t>5</w:t>
            </w:r>
            <w:r w:rsidR="00610874">
              <w:rPr>
                <w:rFonts w:ascii="Arial" w:hAnsi="Arial" w:cs="Arial"/>
              </w:rPr>
              <w:t>.</w:t>
            </w:r>
          </w:p>
        </w:tc>
        <w:tc>
          <w:tcPr>
            <w:tcW w:w="8586" w:type="dxa"/>
          </w:tcPr>
          <w:p w:rsidR="00610874" w:rsidRDefault="00610874" w:rsidP="00610874">
            <w:pPr>
              <w:rPr>
                <w:rFonts w:ascii="Arial" w:hAnsi="Arial" w:cs="Arial"/>
                <w:b/>
              </w:rPr>
            </w:pPr>
            <w:r w:rsidRPr="00153974">
              <w:rPr>
                <w:rFonts w:ascii="Arial" w:hAnsi="Arial" w:cs="Arial"/>
                <w:b/>
              </w:rPr>
              <w:t>Pr</w:t>
            </w:r>
            <w:r w:rsidR="00490F96">
              <w:rPr>
                <w:rFonts w:ascii="Arial" w:hAnsi="Arial" w:cs="Arial"/>
                <w:b/>
              </w:rPr>
              <w:t>oject Team representative and design</w:t>
            </w:r>
            <w:r w:rsidRPr="00153974">
              <w:rPr>
                <w:rFonts w:ascii="Arial" w:hAnsi="Arial" w:cs="Arial"/>
                <w:b/>
              </w:rPr>
              <w:t xml:space="preserve"> representative of projects in </w:t>
            </w:r>
            <w:r w:rsidR="008714C0">
              <w:rPr>
                <w:rFonts w:ascii="Arial" w:hAnsi="Arial" w:cs="Arial"/>
                <w:b/>
              </w:rPr>
              <w:t>development</w:t>
            </w:r>
            <w:r w:rsidRPr="00153974">
              <w:rPr>
                <w:rFonts w:ascii="Arial" w:hAnsi="Arial" w:cs="Arial"/>
                <w:b/>
              </w:rPr>
              <w:t xml:space="preserve"> stage:</w:t>
            </w:r>
          </w:p>
          <w:p w:rsidR="006D4636" w:rsidRPr="006E081F" w:rsidRDefault="006D4636" w:rsidP="00610874">
            <w:pPr>
              <w:rPr>
                <w:rFonts w:ascii="Arial" w:hAnsi="Arial" w:cs="Arial"/>
                <w:b/>
                <w:sz w:val="10"/>
                <w:szCs w:val="10"/>
              </w:rPr>
            </w:pPr>
          </w:p>
          <w:p w:rsidR="00610874" w:rsidRPr="00251AC6" w:rsidRDefault="006D4636" w:rsidP="00E520AB">
            <w:pPr>
              <w:pStyle w:val="ListParagraph"/>
              <w:numPr>
                <w:ilvl w:val="0"/>
                <w:numId w:val="9"/>
              </w:numPr>
              <w:rPr>
                <w:rFonts w:ascii="Arial" w:hAnsi="Arial" w:cs="Arial"/>
                <w:b/>
                <w:sz w:val="20"/>
                <w:szCs w:val="20"/>
              </w:rPr>
            </w:pPr>
            <w:r w:rsidRPr="00251AC6">
              <w:rPr>
                <w:rFonts w:ascii="Arial" w:hAnsi="Arial" w:cs="Arial"/>
                <w:b/>
                <w:sz w:val="20"/>
                <w:szCs w:val="20"/>
              </w:rPr>
              <w:t>A14 Cambridge to Huntingdon</w:t>
            </w:r>
          </w:p>
          <w:p w:rsidR="008264C1" w:rsidRDefault="008264C1" w:rsidP="008264C1">
            <w:pPr>
              <w:pStyle w:val="ListParagraph"/>
              <w:rPr>
                <w:rFonts w:ascii="Arial" w:hAnsi="Arial" w:cs="Arial"/>
                <w:sz w:val="20"/>
                <w:szCs w:val="20"/>
              </w:rPr>
            </w:pPr>
            <w:r w:rsidRPr="008264C1">
              <w:rPr>
                <w:rFonts w:ascii="Arial" w:hAnsi="Arial" w:cs="Arial"/>
                <w:sz w:val="20"/>
                <w:szCs w:val="20"/>
              </w:rPr>
              <w:t>Regarding land works</w:t>
            </w:r>
            <w:r>
              <w:rPr>
                <w:rFonts w:ascii="Arial" w:hAnsi="Arial" w:cs="Arial"/>
                <w:sz w:val="20"/>
                <w:szCs w:val="20"/>
              </w:rPr>
              <w:t>, Geo tech inspection works there were no welfare facilities.  Skanska were using Causeway who get the job done, but perhaps there needs to be re-education there</w:t>
            </w:r>
          </w:p>
          <w:p w:rsidR="008264C1" w:rsidRDefault="008264C1" w:rsidP="008264C1">
            <w:pPr>
              <w:pStyle w:val="ListParagraph"/>
              <w:rPr>
                <w:rFonts w:ascii="Arial" w:hAnsi="Arial" w:cs="Arial"/>
                <w:sz w:val="20"/>
                <w:szCs w:val="20"/>
              </w:rPr>
            </w:pPr>
            <w:r>
              <w:rPr>
                <w:rFonts w:ascii="Arial" w:hAnsi="Arial" w:cs="Arial"/>
                <w:sz w:val="20"/>
                <w:szCs w:val="20"/>
              </w:rPr>
              <w:t>Address RAMS – where’s the welfare unit detailed there?  WB will look at re-education on the smaller jobs.</w:t>
            </w:r>
          </w:p>
          <w:p w:rsidR="008264C1" w:rsidRDefault="008264C1" w:rsidP="008264C1">
            <w:pPr>
              <w:pStyle w:val="ListParagraph"/>
              <w:rPr>
                <w:rFonts w:ascii="Arial" w:hAnsi="Arial" w:cs="Arial"/>
                <w:sz w:val="20"/>
                <w:szCs w:val="20"/>
              </w:rPr>
            </w:pPr>
            <w:r>
              <w:rPr>
                <w:rFonts w:ascii="Arial" w:hAnsi="Arial" w:cs="Arial"/>
                <w:sz w:val="20"/>
                <w:szCs w:val="20"/>
              </w:rPr>
              <w:t xml:space="preserve">Again question was raised – how do we get into Tier 2 &amp; 3 to change behaviours – as a client we need the same level of scrutiny </w:t>
            </w:r>
            <w:r w:rsidR="003D22AF">
              <w:rPr>
                <w:rFonts w:ascii="Arial" w:hAnsi="Arial" w:cs="Arial"/>
                <w:sz w:val="20"/>
                <w:szCs w:val="20"/>
              </w:rPr>
              <w:t xml:space="preserve">as a construction supplier.  WB raised a discussion with utilities regarding access to land/grey area re ownership of land that we haven’t acquired yet.  KS – When commissioning surveys, design community should take the same approach as the principal contractors – same level of accountability &amp; responsibility.  ECI – fluidity of contractor and </w:t>
            </w:r>
            <w:proofErr w:type="spellStart"/>
            <w:r w:rsidR="003D22AF">
              <w:rPr>
                <w:rFonts w:ascii="Arial" w:hAnsi="Arial" w:cs="Arial"/>
                <w:sz w:val="20"/>
                <w:szCs w:val="20"/>
              </w:rPr>
              <w:t>procipal</w:t>
            </w:r>
            <w:proofErr w:type="spellEnd"/>
            <w:r w:rsidR="003D22AF">
              <w:rPr>
                <w:rFonts w:ascii="Arial" w:hAnsi="Arial" w:cs="Arial"/>
                <w:sz w:val="20"/>
                <w:szCs w:val="20"/>
              </w:rPr>
              <w:t xml:space="preserve"> designer.</w:t>
            </w:r>
          </w:p>
          <w:p w:rsidR="003D22AF" w:rsidRDefault="003D22AF" w:rsidP="008264C1">
            <w:pPr>
              <w:pStyle w:val="ListParagraph"/>
              <w:rPr>
                <w:rFonts w:ascii="Arial" w:hAnsi="Arial" w:cs="Arial"/>
                <w:b/>
                <w:color w:val="7030A0"/>
                <w:sz w:val="20"/>
                <w:szCs w:val="20"/>
              </w:rPr>
            </w:pPr>
            <w:r w:rsidRPr="003D22AF">
              <w:rPr>
                <w:rFonts w:ascii="Arial" w:hAnsi="Arial" w:cs="Arial"/>
                <w:b/>
                <w:color w:val="7030A0"/>
                <w:sz w:val="20"/>
                <w:szCs w:val="20"/>
              </w:rPr>
              <w:t>ACTION: Presentation to the group on how you got the engagement going with the Principal Designer.</w:t>
            </w:r>
          </w:p>
          <w:p w:rsidR="003D22AF" w:rsidRPr="003D22AF" w:rsidRDefault="003D22AF" w:rsidP="008264C1">
            <w:pPr>
              <w:pStyle w:val="ListParagraph"/>
              <w:rPr>
                <w:rFonts w:ascii="Arial" w:hAnsi="Arial" w:cs="Arial"/>
                <w:sz w:val="20"/>
                <w:szCs w:val="20"/>
              </w:rPr>
            </w:pPr>
            <w:r w:rsidRPr="003D22AF">
              <w:rPr>
                <w:rFonts w:ascii="Arial" w:hAnsi="Arial" w:cs="Arial"/>
                <w:sz w:val="20"/>
                <w:szCs w:val="20"/>
              </w:rPr>
              <w:t xml:space="preserve">Spoke about </w:t>
            </w:r>
            <w:proofErr w:type="spellStart"/>
            <w:r w:rsidRPr="003D22AF">
              <w:rPr>
                <w:rFonts w:ascii="Arial" w:hAnsi="Arial" w:cs="Arial"/>
                <w:sz w:val="20"/>
                <w:szCs w:val="20"/>
              </w:rPr>
              <w:t>suncream</w:t>
            </w:r>
            <w:proofErr w:type="spellEnd"/>
            <w:r>
              <w:rPr>
                <w:rFonts w:ascii="Arial" w:hAnsi="Arial" w:cs="Arial"/>
                <w:sz w:val="20"/>
                <w:szCs w:val="20"/>
              </w:rPr>
              <w:t xml:space="preserve"> – different companies have different policies – do we issue it?  If we do are we accepting liability for if the workers get skin cancer?  Some sun creams could be deemed to cause cancer too!?  JH - A couple of cancer survivors gave a talk to workers to create awareness of the issue.</w:t>
            </w:r>
          </w:p>
          <w:p w:rsidR="00610874" w:rsidRPr="00251AC6" w:rsidRDefault="00610874" w:rsidP="00610874">
            <w:pPr>
              <w:pStyle w:val="ListParagraph"/>
              <w:numPr>
                <w:ilvl w:val="0"/>
                <w:numId w:val="13"/>
              </w:numPr>
              <w:rPr>
                <w:rFonts w:ascii="Arial" w:hAnsi="Arial" w:cs="Arial"/>
                <w:b/>
                <w:sz w:val="20"/>
                <w:szCs w:val="20"/>
              </w:rPr>
            </w:pPr>
            <w:r w:rsidRPr="00251AC6">
              <w:rPr>
                <w:rFonts w:ascii="Arial" w:hAnsi="Arial" w:cs="Arial"/>
                <w:b/>
                <w:sz w:val="20"/>
                <w:szCs w:val="20"/>
              </w:rPr>
              <w:t>Lower Thames Crossing</w:t>
            </w:r>
          </w:p>
          <w:p w:rsidR="003D22AF" w:rsidRPr="008264C1" w:rsidRDefault="003D22AF" w:rsidP="003D22AF">
            <w:pPr>
              <w:pStyle w:val="ListParagraph"/>
              <w:rPr>
                <w:rFonts w:ascii="Arial" w:hAnsi="Arial" w:cs="Arial"/>
                <w:sz w:val="20"/>
                <w:szCs w:val="20"/>
              </w:rPr>
            </w:pPr>
            <w:r>
              <w:rPr>
                <w:rFonts w:ascii="Arial" w:hAnsi="Arial" w:cs="Arial"/>
                <w:sz w:val="20"/>
                <w:szCs w:val="20"/>
              </w:rPr>
              <w:t>Lots of notices</w:t>
            </w:r>
          </w:p>
          <w:p w:rsidR="00610874" w:rsidRPr="003D22AF" w:rsidRDefault="00610874" w:rsidP="00610874">
            <w:pPr>
              <w:pStyle w:val="ListParagraph"/>
              <w:numPr>
                <w:ilvl w:val="0"/>
                <w:numId w:val="13"/>
              </w:numPr>
              <w:rPr>
                <w:rFonts w:ascii="Arial" w:hAnsi="Arial" w:cs="Arial"/>
                <w:color w:val="0070C0"/>
                <w:sz w:val="20"/>
                <w:szCs w:val="20"/>
              </w:rPr>
            </w:pPr>
            <w:r w:rsidRPr="003D22AF">
              <w:rPr>
                <w:rFonts w:ascii="Arial" w:hAnsi="Arial" w:cs="Arial"/>
                <w:color w:val="0070C0"/>
                <w:sz w:val="20"/>
                <w:szCs w:val="20"/>
              </w:rPr>
              <w:t>M1 Brent Cross</w:t>
            </w:r>
            <w:r w:rsidR="003D22AF">
              <w:rPr>
                <w:rFonts w:ascii="Arial" w:hAnsi="Arial" w:cs="Arial"/>
                <w:color w:val="0070C0"/>
                <w:sz w:val="20"/>
                <w:szCs w:val="20"/>
              </w:rPr>
              <w:t xml:space="preserve"> – no representation</w:t>
            </w:r>
          </w:p>
          <w:p w:rsidR="00610874" w:rsidRPr="00251AC6" w:rsidRDefault="00610874" w:rsidP="00610874">
            <w:pPr>
              <w:pStyle w:val="ListParagraph"/>
              <w:numPr>
                <w:ilvl w:val="0"/>
                <w:numId w:val="13"/>
              </w:numPr>
              <w:rPr>
                <w:rFonts w:ascii="Arial" w:hAnsi="Arial" w:cs="Arial"/>
                <w:b/>
                <w:sz w:val="20"/>
                <w:szCs w:val="20"/>
              </w:rPr>
            </w:pPr>
            <w:r w:rsidRPr="00251AC6">
              <w:rPr>
                <w:rFonts w:ascii="Arial" w:hAnsi="Arial" w:cs="Arial"/>
                <w:b/>
                <w:sz w:val="20"/>
                <w:szCs w:val="20"/>
              </w:rPr>
              <w:t>A2 Bean Ebbsfleet (SR13 scheme)</w:t>
            </w:r>
          </w:p>
          <w:p w:rsidR="003D22AF" w:rsidRPr="008264C1" w:rsidRDefault="003D22AF" w:rsidP="003D22AF">
            <w:pPr>
              <w:pStyle w:val="ListParagraph"/>
              <w:rPr>
                <w:rFonts w:ascii="Arial" w:hAnsi="Arial" w:cs="Arial"/>
                <w:sz w:val="20"/>
                <w:szCs w:val="20"/>
              </w:rPr>
            </w:pPr>
            <w:r>
              <w:rPr>
                <w:rFonts w:ascii="Arial" w:hAnsi="Arial" w:cs="Arial"/>
                <w:sz w:val="20"/>
                <w:szCs w:val="20"/>
              </w:rPr>
              <w:t xml:space="preserve">Last reported March – still at Stage 1 so not a lot changed risk wise.  Ongoing discussions with UK power network to pin down constraints.  In early dialogue with Carillion regarding the buildability report.  There’s a temporary bridge at Bean too which could pose risk. </w:t>
            </w:r>
          </w:p>
          <w:p w:rsidR="00610874" w:rsidRPr="00367DA2" w:rsidRDefault="00610874" w:rsidP="00610874">
            <w:pPr>
              <w:pStyle w:val="ListParagraph"/>
              <w:numPr>
                <w:ilvl w:val="0"/>
                <w:numId w:val="13"/>
              </w:numPr>
              <w:rPr>
                <w:rFonts w:ascii="Arial" w:hAnsi="Arial" w:cs="Arial"/>
                <w:sz w:val="20"/>
                <w:szCs w:val="20"/>
              </w:rPr>
            </w:pPr>
            <w:r w:rsidRPr="00251AC6">
              <w:rPr>
                <w:rFonts w:ascii="Arial" w:hAnsi="Arial" w:cs="Arial"/>
                <w:b/>
                <w:sz w:val="20"/>
                <w:szCs w:val="20"/>
              </w:rPr>
              <w:t xml:space="preserve">A27 </w:t>
            </w:r>
            <w:r w:rsidR="008714C0" w:rsidRPr="00251AC6">
              <w:rPr>
                <w:rFonts w:ascii="Arial" w:hAnsi="Arial" w:cs="Arial"/>
                <w:b/>
                <w:sz w:val="20"/>
                <w:szCs w:val="20"/>
              </w:rPr>
              <w:t xml:space="preserve">Chichester </w:t>
            </w:r>
            <w:r w:rsidRPr="00251AC6">
              <w:rPr>
                <w:rFonts w:ascii="Arial" w:hAnsi="Arial" w:cs="Arial"/>
                <w:b/>
                <w:sz w:val="20"/>
                <w:szCs w:val="20"/>
              </w:rPr>
              <w:t>(SR13 scheme)</w:t>
            </w:r>
            <w:r w:rsidR="00B952F9" w:rsidRPr="00367DA2">
              <w:rPr>
                <w:rFonts w:ascii="Arial" w:hAnsi="Arial" w:cs="Arial"/>
                <w:sz w:val="20"/>
                <w:szCs w:val="20"/>
              </w:rPr>
              <w:t xml:space="preserve"> – stakeholder meetings</w:t>
            </w:r>
          </w:p>
          <w:p w:rsidR="00367DA2" w:rsidRPr="00367DA2" w:rsidRDefault="007B4590" w:rsidP="00367DA2">
            <w:pPr>
              <w:pStyle w:val="ListParagraph"/>
              <w:rPr>
                <w:rFonts w:ascii="Arial" w:hAnsi="Arial" w:cs="Arial"/>
                <w:sz w:val="20"/>
                <w:szCs w:val="20"/>
              </w:rPr>
            </w:pPr>
            <w:r>
              <w:rPr>
                <w:rFonts w:ascii="Arial" w:hAnsi="Arial" w:cs="Arial"/>
                <w:sz w:val="20"/>
                <w:szCs w:val="20"/>
              </w:rPr>
              <w:t xml:space="preserve">PM - </w:t>
            </w:r>
            <w:r w:rsidR="00367DA2" w:rsidRPr="00367DA2">
              <w:rPr>
                <w:rFonts w:ascii="Arial" w:hAnsi="Arial" w:cs="Arial"/>
                <w:sz w:val="20"/>
                <w:szCs w:val="20"/>
              </w:rPr>
              <w:t>Would like more detailed thought from the contractors</w:t>
            </w:r>
            <w:r w:rsidR="00367DA2">
              <w:rPr>
                <w:rFonts w:ascii="Arial" w:hAnsi="Arial" w:cs="Arial"/>
                <w:sz w:val="20"/>
                <w:szCs w:val="20"/>
              </w:rPr>
              <w:t xml:space="preserve"> in the design phase.  Received an email stating that they’re still in preliminary design so nothing has changed – generic risks.  Would like to see a change in thinking and for them to demonstrate understanding of safety going forwards.</w:t>
            </w:r>
          </w:p>
          <w:p w:rsidR="00A13827" w:rsidRPr="007B4590" w:rsidRDefault="00610874" w:rsidP="00A13827">
            <w:pPr>
              <w:pStyle w:val="ListParagraph"/>
              <w:numPr>
                <w:ilvl w:val="0"/>
                <w:numId w:val="13"/>
              </w:numPr>
              <w:rPr>
                <w:rFonts w:ascii="Arial" w:hAnsi="Arial" w:cs="Arial"/>
                <w:color w:val="0070C0"/>
                <w:sz w:val="20"/>
                <w:szCs w:val="20"/>
              </w:rPr>
            </w:pPr>
            <w:r w:rsidRPr="007B4590">
              <w:rPr>
                <w:rFonts w:ascii="Arial" w:hAnsi="Arial" w:cs="Arial"/>
                <w:color w:val="0070C0"/>
                <w:sz w:val="20"/>
                <w:szCs w:val="20"/>
              </w:rPr>
              <w:t>M20 J10a (SR13 scheme)</w:t>
            </w:r>
            <w:r w:rsidR="00A13827" w:rsidRPr="007B4590">
              <w:rPr>
                <w:rFonts w:ascii="Arial" w:hAnsi="Arial" w:cs="Arial"/>
                <w:color w:val="0070C0"/>
                <w:sz w:val="20"/>
                <w:szCs w:val="20"/>
              </w:rPr>
              <w:t xml:space="preserve"> M27 Southampton (RIS 1 scheme) </w:t>
            </w:r>
            <w:r w:rsidR="007B4590">
              <w:rPr>
                <w:rFonts w:ascii="Arial" w:hAnsi="Arial" w:cs="Arial"/>
                <w:color w:val="0070C0"/>
                <w:sz w:val="20"/>
                <w:szCs w:val="20"/>
              </w:rPr>
              <w:t>– no representation</w:t>
            </w:r>
          </w:p>
          <w:p w:rsidR="00B952F9" w:rsidRPr="008264C1" w:rsidRDefault="00B952F9" w:rsidP="00A13827">
            <w:pPr>
              <w:pStyle w:val="ListParagraph"/>
              <w:numPr>
                <w:ilvl w:val="0"/>
                <w:numId w:val="13"/>
              </w:numPr>
              <w:rPr>
                <w:rFonts w:ascii="Arial" w:hAnsi="Arial" w:cs="Arial"/>
                <w:color w:val="0070C0"/>
                <w:sz w:val="20"/>
                <w:szCs w:val="20"/>
              </w:rPr>
            </w:pPr>
            <w:r w:rsidRPr="008264C1">
              <w:rPr>
                <w:rFonts w:ascii="Arial" w:hAnsi="Arial" w:cs="Arial"/>
                <w:color w:val="0070C0"/>
                <w:sz w:val="20"/>
                <w:szCs w:val="20"/>
              </w:rPr>
              <w:lastRenderedPageBreak/>
              <w:t>M20 Lorry Park – at public exhibition</w:t>
            </w:r>
          </w:p>
          <w:p w:rsidR="00A13827" w:rsidRPr="008264C1" w:rsidRDefault="00A13827" w:rsidP="00A13827">
            <w:pPr>
              <w:pStyle w:val="ListParagraph"/>
              <w:numPr>
                <w:ilvl w:val="0"/>
                <w:numId w:val="13"/>
              </w:numPr>
              <w:rPr>
                <w:rFonts w:ascii="Arial" w:hAnsi="Arial" w:cs="Arial"/>
                <w:sz w:val="20"/>
                <w:szCs w:val="20"/>
              </w:rPr>
            </w:pPr>
            <w:r w:rsidRPr="008264C1">
              <w:rPr>
                <w:rFonts w:ascii="Arial" w:hAnsi="Arial" w:cs="Arial"/>
                <w:sz w:val="20"/>
                <w:szCs w:val="20"/>
              </w:rPr>
              <w:t>M271 / A 35 Redbridge roundabout (RIS 1 scheme)</w:t>
            </w:r>
          </w:p>
          <w:p w:rsidR="00A13827" w:rsidRPr="008264C1" w:rsidRDefault="00A13827" w:rsidP="00A13827">
            <w:pPr>
              <w:pStyle w:val="ListParagraph"/>
              <w:numPr>
                <w:ilvl w:val="0"/>
                <w:numId w:val="13"/>
              </w:numPr>
              <w:rPr>
                <w:rFonts w:ascii="Arial" w:hAnsi="Arial" w:cs="Arial"/>
                <w:b/>
                <w:sz w:val="20"/>
                <w:szCs w:val="20"/>
              </w:rPr>
            </w:pPr>
            <w:r w:rsidRPr="008264C1">
              <w:rPr>
                <w:rFonts w:ascii="Arial" w:hAnsi="Arial" w:cs="Arial"/>
                <w:sz w:val="20"/>
                <w:szCs w:val="20"/>
              </w:rPr>
              <w:t>A31 Ringwood (RIS 1 scheme)</w:t>
            </w:r>
          </w:p>
          <w:p w:rsidR="00610874" w:rsidRPr="008264C1" w:rsidRDefault="00A13827" w:rsidP="00586D5A">
            <w:pPr>
              <w:pStyle w:val="ListParagraph"/>
              <w:numPr>
                <w:ilvl w:val="0"/>
                <w:numId w:val="13"/>
              </w:numPr>
              <w:rPr>
                <w:rFonts w:ascii="Arial" w:hAnsi="Arial" w:cs="Arial"/>
                <w:b/>
                <w:sz w:val="20"/>
                <w:szCs w:val="20"/>
              </w:rPr>
            </w:pPr>
            <w:r w:rsidRPr="008264C1">
              <w:rPr>
                <w:rFonts w:ascii="Arial" w:hAnsi="Arial" w:cs="Arial"/>
                <w:sz w:val="20"/>
                <w:szCs w:val="20"/>
              </w:rPr>
              <w:t>M3 J9</w:t>
            </w:r>
            <w:r w:rsidR="00763FA1" w:rsidRPr="008264C1">
              <w:rPr>
                <w:rFonts w:ascii="Arial" w:hAnsi="Arial" w:cs="Arial"/>
                <w:sz w:val="20"/>
                <w:szCs w:val="20"/>
              </w:rPr>
              <w:t xml:space="preserve"> </w:t>
            </w:r>
          </w:p>
          <w:p w:rsidR="00704572" w:rsidRPr="00251AC6" w:rsidRDefault="00704572" w:rsidP="00704572">
            <w:pPr>
              <w:pStyle w:val="ListParagraph"/>
              <w:numPr>
                <w:ilvl w:val="0"/>
                <w:numId w:val="13"/>
              </w:numPr>
              <w:rPr>
                <w:rFonts w:ascii="Arial" w:hAnsi="Arial" w:cs="Arial"/>
                <w:b/>
                <w:sz w:val="20"/>
                <w:szCs w:val="20"/>
              </w:rPr>
            </w:pPr>
            <w:r w:rsidRPr="00251AC6">
              <w:rPr>
                <w:rFonts w:ascii="Arial" w:hAnsi="Arial" w:cs="Arial"/>
                <w:b/>
                <w:sz w:val="20"/>
                <w:szCs w:val="20"/>
              </w:rPr>
              <w:t>A34 Technology Enhancement</w:t>
            </w:r>
          </w:p>
          <w:p w:rsidR="007B4590" w:rsidRPr="008264C1" w:rsidRDefault="007B4590" w:rsidP="007B4590">
            <w:pPr>
              <w:pStyle w:val="ListParagraph"/>
              <w:rPr>
                <w:rFonts w:ascii="Arial" w:hAnsi="Arial" w:cs="Arial"/>
                <w:sz w:val="20"/>
                <w:szCs w:val="20"/>
              </w:rPr>
            </w:pPr>
            <w:r>
              <w:rPr>
                <w:rFonts w:ascii="Arial" w:hAnsi="Arial" w:cs="Arial"/>
                <w:sz w:val="20"/>
                <w:szCs w:val="20"/>
              </w:rPr>
              <w:t>GL – Would like to see more contractor involvement at early stages.  KS – suggested; does it need money to have a conversation.  Surely it benefits contractors to have some input and influence in the design for tender purposes?</w:t>
            </w:r>
          </w:p>
          <w:p w:rsidR="008714C0" w:rsidRPr="008264C1" w:rsidRDefault="008714C0" w:rsidP="008714C0">
            <w:pPr>
              <w:pStyle w:val="ListParagraph"/>
              <w:numPr>
                <w:ilvl w:val="0"/>
                <w:numId w:val="13"/>
              </w:numPr>
              <w:rPr>
                <w:rFonts w:ascii="Arial" w:hAnsi="Arial" w:cs="Arial"/>
                <w:color w:val="0070C0"/>
                <w:sz w:val="20"/>
                <w:szCs w:val="20"/>
              </w:rPr>
            </w:pPr>
            <w:r w:rsidRPr="008264C1">
              <w:rPr>
                <w:rFonts w:ascii="Arial" w:hAnsi="Arial" w:cs="Arial"/>
                <w:color w:val="0070C0"/>
                <w:sz w:val="20"/>
                <w:szCs w:val="20"/>
              </w:rPr>
              <w:t>A27 Arundel</w:t>
            </w:r>
            <w:r w:rsidR="00B952F9" w:rsidRPr="008264C1">
              <w:rPr>
                <w:rFonts w:ascii="Arial" w:hAnsi="Arial" w:cs="Arial"/>
                <w:color w:val="0070C0"/>
                <w:sz w:val="20"/>
                <w:szCs w:val="20"/>
              </w:rPr>
              <w:t xml:space="preserve"> – at Stakeholder meetings</w:t>
            </w:r>
          </w:p>
          <w:p w:rsidR="008714C0" w:rsidRPr="008264C1" w:rsidRDefault="008714C0" w:rsidP="008714C0">
            <w:pPr>
              <w:pStyle w:val="ListParagraph"/>
              <w:numPr>
                <w:ilvl w:val="0"/>
                <w:numId w:val="13"/>
              </w:numPr>
              <w:rPr>
                <w:rFonts w:ascii="Arial" w:hAnsi="Arial" w:cs="Arial"/>
                <w:color w:val="0070C0"/>
                <w:sz w:val="20"/>
                <w:szCs w:val="20"/>
              </w:rPr>
            </w:pPr>
            <w:r w:rsidRPr="008264C1">
              <w:rPr>
                <w:rFonts w:ascii="Arial" w:hAnsi="Arial" w:cs="Arial"/>
                <w:color w:val="0070C0"/>
                <w:sz w:val="20"/>
                <w:szCs w:val="20"/>
              </w:rPr>
              <w:t>A27 Worthing / Lancing</w:t>
            </w:r>
            <w:r w:rsidR="00B952F9" w:rsidRPr="008264C1">
              <w:rPr>
                <w:rFonts w:ascii="Arial" w:hAnsi="Arial" w:cs="Arial"/>
                <w:color w:val="0070C0"/>
                <w:sz w:val="20"/>
                <w:szCs w:val="20"/>
              </w:rPr>
              <w:t xml:space="preserve"> – at Stakeholder meetings</w:t>
            </w:r>
          </w:p>
          <w:p w:rsidR="008714C0" w:rsidRPr="008264C1" w:rsidRDefault="008714C0" w:rsidP="008714C0">
            <w:pPr>
              <w:pStyle w:val="ListParagraph"/>
              <w:numPr>
                <w:ilvl w:val="0"/>
                <w:numId w:val="13"/>
              </w:numPr>
              <w:rPr>
                <w:rFonts w:ascii="Arial" w:hAnsi="Arial" w:cs="Arial"/>
                <w:color w:val="0070C0"/>
                <w:sz w:val="20"/>
                <w:szCs w:val="20"/>
              </w:rPr>
            </w:pPr>
            <w:r w:rsidRPr="008264C1">
              <w:rPr>
                <w:rFonts w:ascii="Arial" w:hAnsi="Arial" w:cs="Arial"/>
                <w:color w:val="0070C0"/>
                <w:sz w:val="20"/>
                <w:szCs w:val="20"/>
              </w:rPr>
              <w:t>A27 East of Lewes</w:t>
            </w:r>
            <w:r w:rsidR="00B952F9" w:rsidRPr="008264C1">
              <w:rPr>
                <w:rFonts w:ascii="Arial" w:hAnsi="Arial" w:cs="Arial"/>
                <w:color w:val="0070C0"/>
                <w:sz w:val="20"/>
                <w:szCs w:val="20"/>
              </w:rPr>
              <w:t xml:space="preserve"> – at Stakeholder meetings</w:t>
            </w:r>
          </w:p>
          <w:p w:rsidR="00610874" w:rsidRPr="007B4590" w:rsidRDefault="00AB51C7" w:rsidP="00E520AB">
            <w:pPr>
              <w:pStyle w:val="ListParagraph"/>
              <w:numPr>
                <w:ilvl w:val="0"/>
                <w:numId w:val="13"/>
              </w:numPr>
              <w:rPr>
                <w:rFonts w:ascii="Arial" w:hAnsi="Arial" w:cs="Arial"/>
                <w:sz w:val="20"/>
                <w:szCs w:val="20"/>
              </w:rPr>
            </w:pPr>
            <w:r w:rsidRPr="008264C1">
              <w:rPr>
                <w:rFonts w:ascii="Arial" w:hAnsi="Arial" w:cs="Arial"/>
                <w:sz w:val="20"/>
                <w:szCs w:val="20"/>
              </w:rPr>
              <w:t>M2 J</w:t>
            </w:r>
            <w:r w:rsidR="008714C0" w:rsidRPr="008264C1">
              <w:rPr>
                <w:rFonts w:ascii="Arial" w:hAnsi="Arial" w:cs="Arial"/>
                <w:sz w:val="20"/>
                <w:szCs w:val="20"/>
              </w:rPr>
              <w:t>5</w:t>
            </w:r>
          </w:p>
        </w:tc>
        <w:tc>
          <w:tcPr>
            <w:tcW w:w="779" w:type="dxa"/>
          </w:tcPr>
          <w:p w:rsidR="00610874" w:rsidRDefault="00F912ED" w:rsidP="00F912ED">
            <w:pPr>
              <w:rPr>
                <w:rFonts w:ascii="Arial" w:hAnsi="Arial" w:cs="Arial"/>
              </w:rPr>
            </w:pPr>
            <w:r>
              <w:rPr>
                <w:rFonts w:ascii="Arial" w:hAnsi="Arial" w:cs="Arial"/>
              </w:rPr>
              <w:lastRenderedPageBreak/>
              <w:t>10</w:t>
            </w:r>
            <w:r w:rsidR="00F41A1F">
              <w:rPr>
                <w:rFonts w:ascii="Arial" w:hAnsi="Arial" w:cs="Arial"/>
              </w:rPr>
              <w:t>:</w:t>
            </w:r>
            <w:r>
              <w:rPr>
                <w:rFonts w:ascii="Arial" w:hAnsi="Arial" w:cs="Arial"/>
              </w:rPr>
              <w:t>4</w:t>
            </w:r>
            <w:r w:rsidR="00F41A1F">
              <w:rPr>
                <w:rFonts w:ascii="Arial" w:hAnsi="Arial" w:cs="Arial"/>
              </w:rPr>
              <w:t>0</w:t>
            </w:r>
          </w:p>
          <w:p w:rsidR="003D22AF" w:rsidRPr="003D22AF" w:rsidRDefault="003D22AF" w:rsidP="00F912ED">
            <w:pPr>
              <w:rPr>
                <w:rFonts w:ascii="Arial" w:hAnsi="Arial" w:cs="Arial"/>
                <w:sz w:val="10"/>
                <w:szCs w:val="10"/>
              </w:rPr>
            </w:pPr>
          </w:p>
          <w:p w:rsidR="003D22AF" w:rsidRDefault="003D22AF" w:rsidP="00F912ED">
            <w:pPr>
              <w:rPr>
                <w:rFonts w:ascii="Arial" w:hAnsi="Arial" w:cs="Arial"/>
              </w:rPr>
            </w:pPr>
          </w:p>
          <w:p w:rsidR="003D22AF" w:rsidRDefault="003D22AF" w:rsidP="00F912ED">
            <w:pPr>
              <w:rPr>
                <w:rFonts w:ascii="Arial" w:hAnsi="Arial" w:cs="Arial"/>
              </w:rPr>
            </w:pPr>
          </w:p>
          <w:p w:rsidR="003D22AF" w:rsidRDefault="003D22AF" w:rsidP="00F912ED">
            <w:pPr>
              <w:rPr>
                <w:rFonts w:ascii="Arial" w:hAnsi="Arial" w:cs="Arial"/>
              </w:rPr>
            </w:pPr>
          </w:p>
          <w:p w:rsidR="003D22AF" w:rsidRDefault="003D22AF" w:rsidP="00F912ED">
            <w:pPr>
              <w:rPr>
                <w:rFonts w:ascii="Arial" w:hAnsi="Arial" w:cs="Arial"/>
              </w:rPr>
            </w:pPr>
          </w:p>
          <w:p w:rsidR="003D22AF" w:rsidRDefault="003D22AF" w:rsidP="00F912ED">
            <w:pPr>
              <w:rPr>
                <w:rFonts w:ascii="Arial" w:hAnsi="Arial" w:cs="Arial"/>
              </w:rPr>
            </w:pPr>
          </w:p>
          <w:p w:rsidR="003D22AF" w:rsidRDefault="003D22AF" w:rsidP="00F912ED">
            <w:pPr>
              <w:rPr>
                <w:rFonts w:ascii="Arial" w:hAnsi="Arial" w:cs="Arial"/>
              </w:rPr>
            </w:pPr>
          </w:p>
          <w:p w:rsidR="003D22AF" w:rsidRDefault="003D22AF" w:rsidP="00F912ED">
            <w:pPr>
              <w:rPr>
                <w:rFonts w:ascii="Arial" w:hAnsi="Arial" w:cs="Arial"/>
              </w:rPr>
            </w:pPr>
          </w:p>
          <w:p w:rsidR="003D22AF" w:rsidRDefault="003D22AF" w:rsidP="00F912ED">
            <w:pPr>
              <w:rPr>
                <w:rFonts w:ascii="Arial" w:hAnsi="Arial" w:cs="Arial"/>
              </w:rPr>
            </w:pPr>
          </w:p>
          <w:p w:rsidR="003D22AF" w:rsidRDefault="003D22AF" w:rsidP="00F912ED">
            <w:pPr>
              <w:rPr>
                <w:rFonts w:ascii="Arial" w:hAnsi="Arial" w:cs="Arial"/>
              </w:rPr>
            </w:pPr>
          </w:p>
          <w:p w:rsidR="003D22AF" w:rsidRDefault="003D22AF" w:rsidP="00F912ED">
            <w:pPr>
              <w:rPr>
                <w:rFonts w:ascii="Arial" w:hAnsi="Arial" w:cs="Arial"/>
              </w:rPr>
            </w:pPr>
          </w:p>
          <w:p w:rsidR="003D22AF" w:rsidRDefault="003D22AF" w:rsidP="00F912ED">
            <w:pPr>
              <w:rPr>
                <w:rFonts w:ascii="Arial" w:hAnsi="Arial" w:cs="Arial"/>
              </w:rPr>
            </w:pPr>
          </w:p>
          <w:p w:rsidR="003D22AF" w:rsidRDefault="003D22AF" w:rsidP="00F912ED">
            <w:pPr>
              <w:rPr>
                <w:rFonts w:ascii="Arial" w:hAnsi="Arial" w:cs="Arial"/>
              </w:rPr>
            </w:pPr>
          </w:p>
          <w:p w:rsidR="003D22AF" w:rsidRDefault="003D22AF" w:rsidP="00F912ED">
            <w:pPr>
              <w:rPr>
                <w:rFonts w:ascii="Arial" w:hAnsi="Arial" w:cs="Arial"/>
              </w:rPr>
            </w:pPr>
          </w:p>
          <w:p w:rsidR="003D22AF" w:rsidRPr="003D22AF" w:rsidRDefault="003D22AF" w:rsidP="00F912ED">
            <w:pPr>
              <w:rPr>
                <w:rFonts w:ascii="Arial" w:hAnsi="Arial" w:cs="Arial"/>
                <w:color w:val="7030A0"/>
              </w:rPr>
            </w:pPr>
            <w:r w:rsidRPr="003D22AF">
              <w:rPr>
                <w:rFonts w:ascii="Arial" w:hAnsi="Arial" w:cs="Arial"/>
                <w:color w:val="7030A0"/>
              </w:rPr>
              <w:t>WB</w:t>
            </w:r>
          </w:p>
          <w:p w:rsidR="003D22AF" w:rsidRPr="00153974" w:rsidRDefault="003D22AF" w:rsidP="00F912ED">
            <w:pPr>
              <w:rPr>
                <w:rFonts w:ascii="Arial" w:hAnsi="Arial" w:cs="Arial"/>
              </w:rPr>
            </w:pPr>
          </w:p>
        </w:tc>
      </w:tr>
      <w:tr w:rsidR="00E520AB" w:rsidRPr="00153974" w:rsidTr="00F912ED">
        <w:tc>
          <w:tcPr>
            <w:tcW w:w="984" w:type="dxa"/>
          </w:tcPr>
          <w:p w:rsidR="00E520AB" w:rsidRPr="00153974" w:rsidRDefault="00D804BE" w:rsidP="0020309A">
            <w:pPr>
              <w:rPr>
                <w:rFonts w:ascii="Arial" w:hAnsi="Arial" w:cs="Arial"/>
              </w:rPr>
            </w:pPr>
            <w:r>
              <w:rPr>
                <w:rFonts w:ascii="Arial" w:hAnsi="Arial" w:cs="Arial"/>
              </w:rPr>
              <w:lastRenderedPageBreak/>
              <w:t>6</w:t>
            </w:r>
            <w:r w:rsidR="006B3F46" w:rsidRPr="00153974">
              <w:rPr>
                <w:rFonts w:ascii="Arial" w:hAnsi="Arial" w:cs="Arial"/>
              </w:rPr>
              <w:t>.</w:t>
            </w:r>
          </w:p>
        </w:tc>
        <w:tc>
          <w:tcPr>
            <w:tcW w:w="8586" w:type="dxa"/>
          </w:tcPr>
          <w:p w:rsidR="00E520AB" w:rsidRPr="00153974" w:rsidRDefault="00E520AB" w:rsidP="00E520AB">
            <w:pPr>
              <w:rPr>
                <w:rFonts w:ascii="Arial" w:hAnsi="Arial" w:cs="Arial"/>
                <w:b/>
              </w:rPr>
            </w:pPr>
            <w:r w:rsidRPr="00153974">
              <w:rPr>
                <w:rFonts w:ascii="Arial" w:hAnsi="Arial" w:cs="Arial"/>
                <w:b/>
              </w:rPr>
              <w:t xml:space="preserve">H&amp;S Construction </w:t>
            </w:r>
            <w:r w:rsidR="002522DF" w:rsidRPr="00153974">
              <w:rPr>
                <w:rFonts w:ascii="Arial" w:hAnsi="Arial" w:cs="Arial"/>
                <w:b/>
              </w:rPr>
              <w:t xml:space="preserve">(PMs’ Inspection Audit) </w:t>
            </w:r>
            <w:r w:rsidRPr="00153974">
              <w:rPr>
                <w:rFonts w:ascii="Arial" w:hAnsi="Arial" w:cs="Arial"/>
                <w:b/>
              </w:rPr>
              <w:t>Checklist</w:t>
            </w:r>
          </w:p>
          <w:p w:rsidR="00543DBB" w:rsidRPr="006E081F" w:rsidRDefault="00543DBB" w:rsidP="00C26BC4">
            <w:pPr>
              <w:rPr>
                <w:rFonts w:ascii="Arial" w:hAnsi="Arial" w:cs="Arial"/>
                <w:sz w:val="10"/>
                <w:szCs w:val="10"/>
              </w:rPr>
            </w:pPr>
          </w:p>
          <w:p w:rsidR="00C53E83" w:rsidRPr="007B4590" w:rsidRDefault="00C53E83" w:rsidP="00D6627E">
            <w:pPr>
              <w:pStyle w:val="ListParagraph"/>
              <w:numPr>
                <w:ilvl w:val="0"/>
                <w:numId w:val="7"/>
              </w:numPr>
              <w:rPr>
                <w:rFonts w:ascii="Arial" w:hAnsi="Arial" w:cs="Arial"/>
                <w:sz w:val="20"/>
                <w:szCs w:val="20"/>
              </w:rPr>
            </w:pPr>
            <w:r w:rsidRPr="007B4590">
              <w:rPr>
                <w:rFonts w:ascii="Arial" w:hAnsi="Arial" w:cs="Arial"/>
                <w:sz w:val="20"/>
                <w:szCs w:val="20"/>
              </w:rPr>
              <w:t>A21</w:t>
            </w:r>
          </w:p>
          <w:p w:rsidR="00C53E83" w:rsidRPr="007B4590" w:rsidRDefault="00C53E83" w:rsidP="00D6627E">
            <w:pPr>
              <w:pStyle w:val="ListParagraph"/>
              <w:numPr>
                <w:ilvl w:val="0"/>
                <w:numId w:val="7"/>
              </w:numPr>
              <w:rPr>
                <w:rFonts w:ascii="Arial" w:hAnsi="Arial" w:cs="Arial"/>
                <w:sz w:val="20"/>
                <w:szCs w:val="20"/>
              </w:rPr>
            </w:pPr>
            <w:r w:rsidRPr="007B4590">
              <w:rPr>
                <w:rFonts w:ascii="Arial" w:hAnsi="Arial" w:cs="Arial"/>
                <w:sz w:val="20"/>
                <w:szCs w:val="20"/>
              </w:rPr>
              <w:t>M3 J2-4a SMART</w:t>
            </w:r>
          </w:p>
          <w:p w:rsidR="00C53E83" w:rsidRPr="007B4590" w:rsidRDefault="00C53E83" w:rsidP="00D6627E">
            <w:pPr>
              <w:pStyle w:val="ListParagraph"/>
              <w:numPr>
                <w:ilvl w:val="0"/>
                <w:numId w:val="7"/>
              </w:numPr>
              <w:rPr>
                <w:rFonts w:ascii="Arial" w:hAnsi="Arial" w:cs="Arial"/>
                <w:sz w:val="20"/>
                <w:szCs w:val="20"/>
              </w:rPr>
            </w:pPr>
            <w:r w:rsidRPr="007B4590">
              <w:rPr>
                <w:rFonts w:ascii="Arial" w:hAnsi="Arial" w:cs="Arial"/>
                <w:sz w:val="20"/>
                <w:szCs w:val="20"/>
              </w:rPr>
              <w:t>M25 J30</w:t>
            </w:r>
          </w:p>
          <w:p w:rsidR="007B4590" w:rsidRPr="007B4590" w:rsidRDefault="007B4590" w:rsidP="007B4590">
            <w:pPr>
              <w:pStyle w:val="ListParagraph"/>
              <w:rPr>
                <w:rFonts w:ascii="Arial" w:hAnsi="Arial" w:cs="Arial"/>
                <w:sz w:val="20"/>
                <w:szCs w:val="20"/>
              </w:rPr>
            </w:pPr>
            <w:r w:rsidRPr="007B4590">
              <w:rPr>
                <w:rFonts w:ascii="Arial" w:hAnsi="Arial" w:cs="Arial"/>
                <w:sz w:val="20"/>
                <w:szCs w:val="20"/>
              </w:rPr>
              <w:t>Audit – questions to the plant suppliers</w:t>
            </w:r>
            <w:r>
              <w:rPr>
                <w:rFonts w:ascii="Arial" w:hAnsi="Arial" w:cs="Arial"/>
                <w:sz w:val="20"/>
                <w:szCs w:val="20"/>
              </w:rPr>
              <w:t xml:space="preserve"> on their checks on vehicles – could we influence them to do more regular checks?</w:t>
            </w:r>
          </w:p>
          <w:p w:rsidR="00C53E83" w:rsidRPr="006419FF" w:rsidRDefault="00C53E83" w:rsidP="006419FF">
            <w:pPr>
              <w:pStyle w:val="ListParagraph"/>
              <w:numPr>
                <w:ilvl w:val="0"/>
                <w:numId w:val="7"/>
              </w:numPr>
              <w:rPr>
                <w:rFonts w:ascii="Arial" w:hAnsi="Arial" w:cs="Arial"/>
                <w:sz w:val="20"/>
                <w:szCs w:val="20"/>
              </w:rPr>
            </w:pPr>
            <w:r w:rsidRPr="007B4590">
              <w:rPr>
                <w:rFonts w:ascii="Arial" w:hAnsi="Arial" w:cs="Arial"/>
                <w:sz w:val="20"/>
                <w:szCs w:val="20"/>
              </w:rPr>
              <w:t>M40 J12</w:t>
            </w:r>
          </w:p>
        </w:tc>
        <w:tc>
          <w:tcPr>
            <w:tcW w:w="779" w:type="dxa"/>
          </w:tcPr>
          <w:p w:rsidR="004A0F57" w:rsidRPr="00153974" w:rsidRDefault="00F912ED" w:rsidP="00E520AB">
            <w:pPr>
              <w:rPr>
                <w:rFonts w:ascii="Arial" w:hAnsi="Arial" w:cs="Arial"/>
              </w:rPr>
            </w:pPr>
            <w:r>
              <w:rPr>
                <w:rFonts w:ascii="Arial" w:hAnsi="Arial" w:cs="Arial"/>
              </w:rPr>
              <w:t>11:10</w:t>
            </w:r>
          </w:p>
        </w:tc>
      </w:tr>
      <w:tr w:rsidR="00A75E3D" w:rsidRPr="00153974" w:rsidTr="00F912ED">
        <w:tc>
          <w:tcPr>
            <w:tcW w:w="984" w:type="dxa"/>
          </w:tcPr>
          <w:p w:rsidR="00A75E3D" w:rsidRPr="00153974" w:rsidRDefault="00F912ED" w:rsidP="006B3F46">
            <w:pPr>
              <w:rPr>
                <w:rFonts w:ascii="Arial" w:hAnsi="Arial" w:cs="Arial"/>
              </w:rPr>
            </w:pPr>
            <w:r>
              <w:rPr>
                <w:rFonts w:ascii="Arial" w:hAnsi="Arial" w:cs="Arial"/>
              </w:rPr>
              <w:t>7</w:t>
            </w:r>
            <w:r w:rsidR="00603777" w:rsidRPr="00153974">
              <w:rPr>
                <w:rFonts w:ascii="Arial" w:hAnsi="Arial" w:cs="Arial"/>
              </w:rPr>
              <w:t>.</w:t>
            </w:r>
          </w:p>
        </w:tc>
        <w:tc>
          <w:tcPr>
            <w:tcW w:w="8586" w:type="dxa"/>
          </w:tcPr>
          <w:p w:rsidR="00A75E3D" w:rsidRDefault="00A75E3D" w:rsidP="00A75E3D">
            <w:pPr>
              <w:rPr>
                <w:rFonts w:ascii="Arial" w:hAnsi="Arial" w:cs="Arial"/>
                <w:b/>
              </w:rPr>
            </w:pPr>
            <w:r w:rsidRPr="00153974">
              <w:rPr>
                <w:rFonts w:ascii="Arial" w:hAnsi="Arial" w:cs="Arial"/>
                <w:b/>
              </w:rPr>
              <w:t>Safety Alerts</w:t>
            </w:r>
          </w:p>
          <w:p w:rsidR="00D804BE" w:rsidRPr="006E081F" w:rsidRDefault="00D804BE" w:rsidP="00A75E3D">
            <w:pPr>
              <w:rPr>
                <w:rFonts w:ascii="Arial" w:hAnsi="Arial" w:cs="Arial"/>
                <w:b/>
                <w:sz w:val="10"/>
                <w:szCs w:val="10"/>
              </w:rPr>
            </w:pPr>
          </w:p>
          <w:p w:rsidR="001E7D10" w:rsidRDefault="007B4590" w:rsidP="007B4590">
            <w:pPr>
              <w:pStyle w:val="ListParagraph"/>
              <w:numPr>
                <w:ilvl w:val="0"/>
                <w:numId w:val="7"/>
              </w:numPr>
              <w:rPr>
                <w:rFonts w:ascii="Arial" w:hAnsi="Arial" w:cs="Arial"/>
                <w:sz w:val="20"/>
                <w:szCs w:val="20"/>
              </w:rPr>
            </w:pPr>
            <w:r w:rsidRPr="007B4590">
              <w:rPr>
                <w:rFonts w:ascii="Arial" w:hAnsi="Arial" w:cs="Arial"/>
                <w:sz w:val="20"/>
                <w:szCs w:val="20"/>
              </w:rPr>
              <w:t>Lizzie</w:t>
            </w:r>
            <w:r>
              <w:rPr>
                <w:rFonts w:ascii="Arial" w:hAnsi="Arial" w:cs="Arial"/>
                <w:sz w:val="20"/>
                <w:szCs w:val="20"/>
              </w:rPr>
              <w:t xml:space="preserve"> – </w:t>
            </w:r>
            <w:proofErr w:type="spellStart"/>
            <w:r>
              <w:rPr>
                <w:rFonts w:ascii="Arial" w:hAnsi="Arial" w:cs="Arial"/>
                <w:sz w:val="20"/>
                <w:szCs w:val="20"/>
              </w:rPr>
              <w:t>Ardleigh</w:t>
            </w:r>
            <w:proofErr w:type="spellEnd"/>
            <w:r>
              <w:rPr>
                <w:rFonts w:ascii="Arial" w:hAnsi="Arial" w:cs="Arial"/>
                <w:sz w:val="20"/>
                <w:szCs w:val="20"/>
              </w:rPr>
              <w:t xml:space="preserve"> Green Bridge – faulty hydraulic pump – question to A-Plant – how and when do you check your vehicles?</w:t>
            </w:r>
          </w:p>
          <w:p w:rsidR="00671450" w:rsidRPr="006419FF" w:rsidRDefault="007B4590" w:rsidP="006419FF">
            <w:pPr>
              <w:pStyle w:val="ListParagraph"/>
              <w:numPr>
                <w:ilvl w:val="0"/>
                <w:numId w:val="7"/>
              </w:numPr>
              <w:rPr>
                <w:rFonts w:ascii="Arial" w:hAnsi="Arial" w:cs="Arial"/>
                <w:sz w:val="20"/>
                <w:szCs w:val="20"/>
              </w:rPr>
            </w:pPr>
            <w:r>
              <w:rPr>
                <w:rFonts w:ascii="Arial" w:hAnsi="Arial" w:cs="Arial"/>
                <w:sz w:val="20"/>
                <w:szCs w:val="20"/>
              </w:rPr>
              <w:t>Cali – Incident at Paddington, Communication error</w:t>
            </w:r>
            <w:r w:rsidR="006419FF">
              <w:rPr>
                <w:rFonts w:ascii="Arial" w:hAnsi="Arial" w:cs="Arial"/>
                <w:sz w:val="20"/>
                <w:szCs w:val="20"/>
              </w:rPr>
              <w:t>/language barrier</w:t>
            </w:r>
            <w:r>
              <w:rPr>
                <w:rFonts w:ascii="Arial" w:hAnsi="Arial" w:cs="Arial"/>
                <w:sz w:val="20"/>
                <w:szCs w:val="20"/>
              </w:rPr>
              <w:t xml:space="preserve"> – moved machinery upwards rather than forwards.  Cali suggested hand signals</w:t>
            </w:r>
            <w:r w:rsidR="006419FF">
              <w:rPr>
                <w:rFonts w:ascii="Arial" w:hAnsi="Arial" w:cs="Arial"/>
                <w:sz w:val="20"/>
                <w:szCs w:val="20"/>
              </w:rPr>
              <w:t xml:space="preserve"> like in Scuba Diving.  Skanska and Balfour Beatty are looking at English tests and translation tests.</w:t>
            </w:r>
          </w:p>
        </w:tc>
        <w:tc>
          <w:tcPr>
            <w:tcW w:w="779" w:type="dxa"/>
          </w:tcPr>
          <w:p w:rsidR="00A75E3D" w:rsidRPr="00153974" w:rsidRDefault="00F912ED" w:rsidP="00E520AB">
            <w:pPr>
              <w:rPr>
                <w:rFonts w:ascii="Arial" w:hAnsi="Arial" w:cs="Arial"/>
              </w:rPr>
            </w:pPr>
            <w:r>
              <w:rPr>
                <w:rFonts w:ascii="Arial" w:hAnsi="Arial" w:cs="Arial"/>
              </w:rPr>
              <w:t>11:30</w:t>
            </w:r>
          </w:p>
        </w:tc>
      </w:tr>
      <w:tr w:rsidR="00E520AB" w:rsidRPr="00153974" w:rsidTr="00F912ED">
        <w:tc>
          <w:tcPr>
            <w:tcW w:w="984" w:type="dxa"/>
          </w:tcPr>
          <w:p w:rsidR="00E520AB" w:rsidRPr="00153974" w:rsidRDefault="00F912ED" w:rsidP="006B3F46">
            <w:pPr>
              <w:rPr>
                <w:rFonts w:ascii="Arial" w:hAnsi="Arial" w:cs="Arial"/>
              </w:rPr>
            </w:pPr>
            <w:r>
              <w:rPr>
                <w:rFonts w:ascii="Arial" w:hAnsi="Arial" w:cs="Arial"/>
              </w:rPr>
              <w:t>8</w:t>
            </w:r>
            <w:r w:rsidR="00E520AB" w:rsidRPr="00153974">
              <w:rPr>
                <w:rFonts w:ascii="Arial" w:hAnsi="Arial" w:cs="Arial"/>
              </w:rPr>
              <w:t>.</w:t>
            </w:r>
          </w:p>
        </w:tc>
        <w:tc>
          <w:tcPr>
            <w:tcW w:w="8586" w:type="dxa"/>
          </w:tcPr>
          <w:p w:rsidR="00C740DD" w:rsidRDefault="00E520AB" w:rsidP="00C26BC4">
            <w:pPr>
              <w:rPr>
                <w:rFonts w:ascii="Arial" w:hAnsi="Arial" w:cs="Arial"/>
                <w:b/>
              </w:rPr>
            </w:pPr>
            <w:r w:rsidRPr="00D804BE">
              <w:rPr>
                <w:rFonts w:ascii="Arial" w:hAnsi="Arial" w:cs="Arial"/>
                <w:b/>
              </w:rPr>
              <w:t>Key Learning Points</w:t>
            </w:r>
          </w:p>
          <w:p w:rsidR="007B4590" w:rsidRPr="007B4590" w:rsidRDefault="007B4590" w:rsidP="007B4590">
            <w:pPr>
              <w:pStyle w:val="ListParagraph"/>
              <w:numPr>
                <w:ilvl w:val="0"/>
                <w:numId w:val="27"/>
              </w:numPr>
              <w:rPr>
                <w:rFonts w:ascii="Arial" w:hAnsi="Arial" w:cs="Arial"/>
                <w:sz w:val="20"/>
                <w:szCs w:val="20"/>
              </w:rPr>
            </w:pPr>
            <w:r w:rsidRPr="007B4590">
              <w:rPr>
                <w:rFonts w:ascii="Arial" w:hAnsi="Arial" w:cs="Arial"/>
                <w:sz w:val="20"/>
                <w:szCs w:val="20"/>
              </w:rPr>
              <w:t>Early engagement with contractors</w:t>
            </w:r>
          </w:p>
          <w:p w:rsidR="00C26BC4" w:rsidRPr="006419FF" w:rsidRDefault="006419FF" w:rsidP="00C26BC4">
            <w:pPr>
              <w:pStyle w:val="ListParagraph"/>
              <w:numPr>
                <w:ilvl w:val="0"/>
                <w:numId w:val="27"/>
              </w:numPr>
              <w:rPr>
                <w:rFonts w:ascii="Arial" w:hAnsi="Arial" w:cs="Arial"/>
                <w:sz w:val="20"/>
                <w:szCs w:val="20"/>
              </w:rPr>
            </w:pPr>
            <w:r>
              <w:rPr>
                <w:rFonts w:ascii="Arial" w:hAnsi="Arial" w:cs="Arial"/>
                <w:sz w:val="20"/>
                <w:szCs w:val="20"/>
              </w:rPr>
              <w:t>Behavioural change</w:t>
            </w:r>
          </w:p>
        </w:tc>
        <w:tc>
          <w:tcPr>
            <w:tcW w:w="779" w:type="dxa"/>
          </w:tcPr>
          <w:p w:rsidR="00E520AB" w:rsidRPr="00153974" w:rsidRDefault="00F912ED" w:rsidP="00E520AB">
            <w:pPr>
              <w:rPr>
                <w:rFonts w:ascii="Arial" w:hAnsi="Arial" w:cs="Arial"/>
              </w:rPr>
            </w:pPr>
            <w:r>
              <w:rPr>
                <w:rFonts w:ascii="Arial" w:hAnsi="Arial" w:cs="Arial"/>
              </w:rPr>
              <w:t>11:45</w:t>
            </w:r>
          </w:p>
        </w:tc>
      </w:tr>
      <w:tr w:rsidR="00E520AB" w:rsidRPr="00153974" w:rsidTr="00F912ED">
        <w:tc>
          <w:tcPr>
            <w:tcW w:w="984" w:type="dxa"/>
          </w:tcPr>
          <w:p w:rsidR="00E520AB" w:rsidRPr="00153974" w:rsidRDefault="00F912ED" w:rsidP="006B3F46">
            <w:pPr>
              <w:rPr>
                <w:rFonts w:ascii="Arial" w:hAnsi="Arial" w:cs="Arial"/>
              </w:rPr>
            </w:pPr>
            <w:r>
              <w:rPr>
                <w:rFonts w:ascii="Arial" w:hAnsi="Arial" w:cs="Arial"/>
              </w:rPr>
              <w:t>9</w:t>
            </w:r>
            <w:r w:rsidR="00E520AB" w:rsidRPr="00153974">
              <w:rPr>
                <w:rFonts w:ascii="Arial" w:hAnsi="Arial" w:cs="Arial"/>
              </w:rPr>
              <w:t>.</w:t>
            </w:r>
          </w:p>
        </w:tc>
        <w:tc>
          <w:tcPr>
            <w:tcW w:w="8586" w:type="dxa"/>
          </w:tcPr>
          <w:p w:rsidR="006B3F46" w:rsidRDefault="00E84EDD" w:rsidP="00D804BE">
            <w:pPr>
              <w:rPr>
                <w:rFonts w:ascii="Arial" w:hAnsi="Arial" w:cs="Arial"/>
                <w:b/>
              </w:rPr>
            </w:pPr>
            <w:r>
              <w:rPr>
                <w:rFonts w:ascii="Arial" w:hAnsi="Arial" w:cs="Arial"/>
                <w:b/>
              </w:rPr>
              <w:t>Review Action list</w:t>
            </w:r>
          </w:p>
          <w:p w:rsidR="006E081F" w:rsidRPr="006419FF" w:rsidRDefault="006419FF" w:rsidP="00D804BE">
            <w:pPr>
              <w:rPr>
                <w:rFonts w:ascii="Arial" w:hAnsi="Arial" w:cs="Arial"/>
              </w:rPr>
            </w:pPr>
            <w:r w:rsidRPr="006419FF">
              <w:rPr>
                <w:rFonts w:ascii="Arial" w:hAnsi="Arial" w:cs="Arial"/>
              </w:rPr>
              <w:t>Minutes will be passed around</w:t>
            </w:r>
          </w:p>
        </w:tc>
        <w:tc>
          <w:tcPr>
            <w:tcW w:w="779" w:type="dxa"/>
          </w:tcPr>
          <w:p w:rsidR="004A0F57" w:rsidRPr="00E84EDD" w:rsidRDefault="00E84EDD" w:rsidP="00E520AB">
            <w:pPr>
              <w:rPr>
                <w:rFonts w:ascii="Arial" w:hAnsi="Arial" w:cs="Arial"/>
              </w:rPr>
            </w:pPr>
            <w:r w:rsidRPr="00E84EDD">
              <w:rPr>
                <w:rFonts w:ascii="Arial" w:hAnsi="Arial" w:cs="Arial"/>
              </w:rPr>
              <w:t>11:55</w:t>
            </w:r>
          </w:p>
        </w:tc>
      </w:tr>
      <w:tr w:rsidR="00E520AB" w:rsidRPr="00153974" w:rsidTr="00F912ED">
        <w:tc>
          <w:tcPr>
            <w:tcW w:w="984" w:type="dxa"/>
          </w:tcPr>
          <w:p w:rsidR="00E520AB" w:rsidRPr="00153974" w:rsidRDefault="006B3F46" w:rsidP="006B3F46">
            <w:pPr>
              <w:rPr>
                <w:rFonts w:ascii="Arial" w:hAnsi="Arial" w:cs="Arial"/>
              </w:rPr>
            </w:pPr>
            <w:r w:rsidRPr="00153974">
              <w:rPr>
                <w:rFonts w:ascii="Arial" w:hAnsi="Arial" w:cs="Arial"/>
              </w:rPr>
              <w:t>10</w:t>
            </w:r>
            <w:r w:rsidR="00E520AB" w:rsidRPr="00153974">
              <w:rPr>
                <w:rFonts w:ascii="Arial" w:hAnsi="Arial" w:cs="Arial"/>
              </w:rPr>
              <w:t>.</w:t>
            </w:r>
          </w:p>
        </w:tc>
        <w:tc>
          <w:tcPr>
            <w:tcW w:w="8586" w:type="dxa"/>
          </w:tcPr>
          <w:p w:rsidR="00E520AB" w:rsidRPr="00326543" w:rsidRDefault="00E84EDD" w:rsidP="00E520AB">
            <w:pPr>
              <w:rPr>
                <w:rFonts w:ascii="Arial" w:hAnsi="Arial" w:cs="Arial"/>
                <w:b/>
              </w:rPr>
            </w:pPr>
            <w:r>
              <w:rPr>
                <w:rFonts w:ascii="Arial" w:hAnsi="Arial" w:cs="Arial"/>
                <w:b/>
              </w:rPr>
              <w:t>AOB</w:t>
            </w:r>
          </w:p>
          <w:p w:rsidR="00484289" w:rsidRPr="00153974" w:rsidRDefault="00484289" w:rsidP="00E520AB">
            <w:pPr>
              <w:rPr>
                <w:rFonts w:ascii="Arial" w:hAnsi="Arial" w:cs="Arial"/>
              </w:rPr>
            </w:pPr>
          </w:p>
        </w:tc>
        <w:tc>
          <w:tcPr>
            <w:tcW w:w="779" w:type="dxa"/>
          </w:tcPr>
          <w:p w:rsidR="00E520AB" w:rsidRPr="00153974" w:rsidRDefault="00E84EDD" w:rsidP="00E520AB">
            <w:pPr>
              <w:rPr>
                <w:rFonts w:ascii="Arial" w:hAnsi="Arial" w:cs="Arial"/>
              </w:rPr>
            </w:pPr>
            <w:r>
              <w:rPr>
                <w:rFonts w:ascii="Arial" w:hAnsi="Arial" w:cs="Arial"/>
              </w:rPr>
              <w:t>12:00</w:t>
            </w:r>
          </w:p>
        </w:tc>
      </w:tr>
      <w:tr w:rsidR="00E84EDD" w:rsidRPr="00153974" w:rsidTr="00F912ED">
        <w:tc>
          <w:tcPr>
            <w:tcW w:w="984" w:type="dxa"/>
          </w:tcPr>
          <w:p w:rsidR="00E84EDD" w:rsidRPr="00153974" w:rsidRDefault="00E84EDD" w:rsidP="006B3F46">
            <w:pPr>
              <w:rPr>
                <w:rFonts w:ascii="Arial" w:hAnsi="Arial" w:cs="Arial"/>
              </w:rPr>
            </w:pPr>
            <w:r>
              <w:rPr>
                <w:rFonts w:ascii="Arial" w:hAnsi="Arial" w:cs="Arial"/>
              </w:rPr>
              <w:t>11.</w:t>
            </w:r>
          </w:p>
        </w:tc>
        <w:tc>
          <w:tcPr>
            <w:tcW w:w="8586" w:type="dxa"/>
          </w:tcPr>
          <w:p w:rsidR="00E84EDD" w:rsidRDefault="00E84EDD" w:rsidP="00E520AB">
            <w:pPr>
              <w:rPr>
                <w:rFonts w:ascii="Arial" w:hAnsi="Arial" w:cs="Arial"/>
                <w:b/>
                <w:sz w:val="24"/>
                <w:szCs w:val="24"/>
              </w:rPr>
            </w:pPr>
            <w:r w:rsidRPr="00E84EDD">
              <w:rPr>
                <w:rFonts w:ascii="Arial" w:hAnsi="Arial" w:cs="Arial"/>
                <w:b/>
                <w:sz w:val="24"/>
                <w:szCs w:val="24"/>
              </w:rPr>
              <w:t>MISSION ROOM VIEWING</w:t>
            </w:r>
          </w:p>
          <w:p w:rsidR="007A631D" w:rsidRPr="007A631D" w:rsidRDefault="007A631D" w:rsidP="00E520AB">
            <w:pPr>
              <w:rPr>
                <w:rFonts w:ascii="Arial" w:hAnsi="Arial" w:cs="Arial"/>
                <w:b/>
                <w:sz w:val="20"/>
                <w:szCs w:val="20"/>
              </w:rPr>
            </w:pPr>
            <w:r w:rsidRPr="007A631D">
              <w:rPr>
                <w:rFonts w:ascii="Arial" w:hAnsi="Arial" w:cs="Arial"/>
                <w:b/>
                <w:color w:val="7030A0"/>
                <w:sz w:val="20"/>
                <w:szCs w:val="20"/>
              </w:rPr>
              <w:t>ACTION: Send Cali information on Anomaly and SMART TV system</w:t>
            </w:r>
            <w:r>
              <w:rPr>
                <w:rFonts w:ascii="Arial" w:hAnsi="Arial" w:cs="Arial"/>
                <w:b/>
                <w:color w:val="7030A0"/>
                <w:sz w:val="20"/>
                <w:szCs w:val="20"/>
              </w:rPr>
              <w:t xml:space="preserve"> to distribute</w:t>
            </w:r>
          </w:p>
        </w:tc>
        <w:tc>
          <w:tcPr>
            <w:tcW w:w="779" w:type="dxa"/>
          </w:tcPr>
          <w:p w:rsidR="00E84EDD" w:rsidRDefault="00E84EDD" w:rsidP="00E520AB">
            <w:pPr>
              <w:rPr>
                <w:rFonts w:ascii="Arial" w:hAnsi="Arial" w:cs="Arial"/>
                <w:b/>
              </w:rPr>
            </w:pPr>
            <w:r w:rsidRPr="00E84EDD">
              <w:rPr>
                <w:rFonts w:ascii="Arial" w:hAnsi="Arial" w:cs="Arial"/>
                <w:b/>
              </w:rPr>
              <w:t>12:15</w:t>
            </w:r>
          </w:p>
          <w:p w:rsidR="007A631D" w:rsidRPr="007A631D" w:rsidRDefault="007A631D" w:rsidP="00E520AB">
            <w:pPr>
              <w:rPr>
                <w:rFonts w:ascii="Arial" w:hAnsi="Arial" w:cs="Arial"/>
              </w:rPr>
            </w:pPr>
            <w:r w:rsidRPr="007A631D">
              <w:rPr>
                <w:rFonts w:ascii="Arial" w:hAnsi="Arial" w:cs="Arial"/>
                <w:color w:val="7030A0"/>
              </w:rPr>
              <w:t>WB/NH</w:t>
            </w:r>
          </w:p>
        </w:tc>
      </w:tr>
      <w:tr w:rsidR="00E84EDD" w:rsidRPr="00153974" w:rsidTr="00F912ED">
        <w:tc>
          <w:tcPr>
            <w:tcW w:w="984" w:type="dxa"/>
          </w:tcPr>
          <w:p w:rsidR="00E84EDD" w:rsidRPr="00153974" w:rsidRDefault="00E84EDD" w:rsidP="006B3F46">
            <w:pPr>
              <w:rPr>
                <w:rFonts w:ascii="Arial" w:hAnsi="Arial" w:cs="Arial"/>
              </w:rPr>
            </w:pPr>
            <w:r>
              <w:rPr>
                <w:rFonts w:ascii="Arial" w:hAnsi="Arial" w:cs="Arial"/>
              </w:rPr>
              <w:t>12.</w:t>
            </w:r>
          </w:p>
        </w:tc>
        <w:tc>
          <w:tcPr>
            <w:tcW w:w="8586" w:type="dxa"/>
          </w:tcPr>
          <w:p w:rsidR="00E84EDD" w:rsidRDefault="00E84EDD" w:rsidP="00E520AB">
            <w:pPr>
              <w:rPr>
                <w:rFonts w:ascii="Arial" w:hAnsi="Arial" w:cs="Arial"/>
              </w:rPr>
            </w:pPr>
            <w:r w:rsidRPr="00E84EDD">
              <w:rPr>
                <w:rFonts w:ascii="Arial" w:hAnsi="Arial" w:cs="Arial"/>
              </w:rPr>
              <w:t>Q&amp;A on Mission Room</w:t>
            </w:r>
          </w:p>
          <w:p w:rsidR="00E84EDD" w:rsidRPr="00E84EDD" w:rsidRDefault="00E84EDD" w:rsidP="00E520AB">
            <w:pPr>
              <w:rPr>
                <w:rFonts w:ascii="Arial" w:hAnsi="Arial" w:cs="Arial"/>
              </w:rPr>
            </w:pPr>
          </w:p>
        </w:tc>
        <w:tc>
          <w:tcPr>
            <w:tcW w:w="779" w:type="dxa"/>
          </w:tcPr>
          <w:p w:rsidR="00E84EDD" w:rsidRPr="00153974" w:rsidRDefault="00E84EDD" w:rsidP="00E520AB">
            <w:pPr>
              <w:rPr>
                <w:rFonts w:ascii="Arial" w:hAnsi="Arial" w:cs="Arial"/>
              </w:rPr>
            </w:pPr>
            <w:r>
              <w:rPr>
                <w:rFonts w:ascii="Arial" w:hAnsi="Arial" w:cs="Arial"/>
              </w:rPr>
              <w:t>12:45</w:t>
            </w:r>
          </w:p>
        </w:tc>
      </w:tr>
      <w:tr w:rsidR="00E84EDD" w:rsidRPr="00153974" w:rsidTr="00F912ED">
        <w:tc>
          <w:tcPr>
            <w:tcW w:w="984" w:type="dxa"/>
          </w:tcPr>
          <w:p w:rsidR="00E84EDD" w:rsidRPr="00153974" w:rsidRDefault="00E84EDD" w:rsidP="00E84EDD">
            <w:pPr>
              <w:rPr>
                <w:rFonts w:ascii="Arial" w:hAnsi="Arial" w:cs="Arial"/>
              </w:rPr>
            </w:pPr>
            <w:r>
              <w:rPr>
                <w:rFonts w:ascii="Arial" w:hAnsi="Arial" w:cs="Arial"/>
              </w:rPr>
              <w:t>13.</w:t>
            </w:r>
          </w:p>
        </w:tc>
        <w:tc>
          <w:tcPr>
            <w:tcW w:w="8586" w:type="dxa"/>
          </w:tcPr>
          <w:p w:rsidR="00E84EDD" w:rsidRDefault="00E84EDD" w:rsidP="00E520AB">
            <w:pPr>
              <w:rPr>
                <w:rFonts w:ascii="Arial" w:hAnsi="Arial" w:cs="Arial"/>
              </w:rPr>
            </w:pPr>
            <w:r w:rsidRPr="00E84EDD">
              <w:rPr>
                <w:rFonts w:ascii="Arial" w:hAnsi="Arial" w:cs="Arial"/>
              </w:rPr>
              <w:t>CLOSE</w:t>
            </w:r>
          </w:p>
          <w:p w:rsidR="00E84EDD" w:rsidRPr="00E84EDD" w:rsidRDefault="00E84EDD" w:rsidP="00E520AB">
            <w:pPr>
              <w:rPr>
                <w:rFonts w:ascii="Arial" w:hAnsi="Arial" w:cs="Arial"/>
              </w:rPr>
            </w:pPr>
          </w:p>
        </w:tc>
        <w:tc>
          <w:tcPr>
            <w:tcW w:w="779" w:type="dxa"/>
          </w:tcPr>
          <w:p w:rsidR="00E84EDD" w:rsidRPr="00153974" w:rsidRDefault="00E84EDD" w:rsidP="00E520AB">
            <w:pPr>
              <w:rPr>
                <w:rFonts w:ascii="Arial" w:hAnsi="Arial" w:cs="Arial"/>
              </w:rPr>
            </w:pPr>
            <w:r>
              <w:rPr>
                <w:rFonts w:ascii="Arial" w:hAnsi="Arial" w:cs="Arial"/>
              </w:rPr>
              <w:t>13:00</w:t>
            </w:r>
          </w:p>
        </w:tc>
      </w:tr>
      <w:tr w:rsidR="005C0C6F" w:rsidRPr="00153974" w:rsidTr="00F912ED">
        <w:tc>
          <w:tcPr>
            <w:tcW w:w="984" w:type="dxa"/>
          </w:tcPr>
          <w:p w:rsidR="005C0C6F" w:rsidRPr="00153974" w:rsidRDefault="005C0C6F" w:rsidP="00E84EDD">
            <w:pPr>
              <w:rPr>
                <w:rFonts w:ascii="Arial" w:hAnsi="Arial" w:cs="Arial"/>
              </w:rPr>
            </w:pPr>
            <w:r w:rsidRPr="00153974">
              <w:rPr>
                <w:rFonts w:ascii="Arial" w:hAnsi="Arial" w:cs="Arial"/>
              </w:rPr>
              <w:t>1</w:t>
            </w:r>
            <w:r w:rsidR="00E84EDD">
              <w:rPr>
                <w:rFonts w:ascii="Arial" w:hAnsi="Arial" w:cs="Arial"/>
              </w:rPr>
              <w:t>4</w:t>
            </w:r>
            <w:r w:rsidRPr="00153974">
              <w:rPr>
                <w:rFonts w:ascii="Arial" w:hAnsi="Arial" w:cs="Arial"/>
              </w:rPr>
              <w:t>.</w:t>
            </w:r>
          </w:p>
        </w:tc>
        <w:tc>
          <w:tcPr>
            <w:tcW w:w="8586" w:type="dxa"/>
          </w:tcPr>
          <w:p w:rsidR="007C1F34" w:rsidRPr="00F41A1F" w:rsidRDefault="007C1F34" w:rsidP="00E520AB">
            <w:pPr>
              <w:rPr>
                <w:rFonts w:ascii="Arial" w:hAnsi="Arial" w:cs="Arial"/>
                <w:b/>
                <w:sz w:val="10"/>
                <w:szCs w:val="10"/>
              </w:rPr>
            </w:pPr>
          </w:p>
          <w:p w:rsidR="00490F96" w:rsidRPr="00153974" w:rsidRDefault="00451A2E" w:rsidP="00490F96">
            <w:pPr>
              <w:rPr>
                <w:rFonts w:ascii="Arial" w:hAnsi="Arial" w:cs="Arial"/>
              </w:rPr>
            </w:pPr>
            <w:r w:rsidRPr="00153974">
              <w:rPr>
                <w:rFonts w:ascii="Arial" w:hAnsi="Arial" w:cs="Arial"/>
                <w:b/>
              </w:rPr>
              <w:t>Next meeting:</w:t>
            </w:r>
            <w:r w:rsidRPr="00153974">
              <w:rPr>
                <w:rFonts w:ascii="Arial" w:hAnsi="Arial" w:cs="Arial"/>
              </w:rPr>
              <w:t xml:space="preserve"> </w:t>
            </w:r>
            <w:r w:rsidR="00A75E3D" w:rsidRPr="00153974">
              <w:rPr>
                <w:rFonts w:ascii="Arial" w:hAnsi="Arial" w:cs="Arial"/>
              </w:rPr>
              <w:t xml:space="preserve"> </w:t>
            </w:r>
            <w:r w:rsidR="00F41A1F" w:rsidRPr="006419FF">
              <w:rPr>
                <w:rFonts w:ascii="Arial" w:hAnsi="Arial" w:cs="Arial"/>
                <w:sz w:val="20"/>
                <w:szCs w:val="20"/>
              </w:rPr>
              <w:t>Thursday 29</w:t>
            </w:r>
            <w:r w:rsidR="00F41A1F" w:rsidRPr="006419FF">
              <w:rPr>
                <w:rFonts w:ascii="Arial" w:hAnsi="Arial" w:cs="Arial"/>
                <w:sz w:val="20"/>
                <w:szCs w:val="20"/>
                <w:vertAlign w:val="superscript"/>
              </w:rPr>
              <w:t>th</w:t>
            </w:r>
            <w:r w:rsidR="00F41A1F" w:rsidRPr="006419FF">
              <w:rPr>
                <w:rFonts w:ascii="Arial" w:hAnsi="Arial" w:cs="Arial"/>
                <w:sz w:val="20"/>
                <w:szCs w:val="20"/>
              </w:rPr>
              <w:t xml:space="preserve"> September</w:t>
            </w:r>
            <w:r w:rsidR="001D6ACF" w:rsidRPr="006419FF">
              <w:rPr>
                <w:rFonts w:ascii="Arial" w:hAnsi="Arial" w:cs="Arial"/>
                <w:sz w:val="20"/>
                <w:szCs w:val="20"/>
              </w:rPr>
              <w:t xml:space="preserve"> 2016</w:t>
            </w:r>
          </w:p>
          <w:p w:rsidR="00215739" w:rsidRPr="00F41A1F" w:rsidRDefault="00215739" w:rsidP="00215739">
            <w:pPr>
              <w:rPr>
                <w:rFonts w:ascii="Arial" w:hAnsi="Arial" w:cs="Arial"/>
                <w:sz w:val="10"/>
                <w:szCs w:val="10"/>
              </w:rPr>
            </w:pPr>
          </w:p>
          <w:p w:rsidR="00490F96" w:rsidRPr="00F41A1F" w:rsidRDefault="00F41A1F" w:rsidP="00490F96">
            <w:pPr>
              <w:rPr>
                <w:rFonts w:ascii="Arial" w:hAnsi="Arial"/>
              </w:rPr>
            </w:pPr>
            <w:r w:rsidRPr="00F41A1F">
              <w:rPr>
                <w:rFonts w:ascii="Arial" w:hAnsi="Arial"/>
                <w:b/>
              </w:rPr>
              <w:t>Location:</w:t>
            </w:r>
            <w:r w:rsidRPr="00F41A1F">
              <w:rPr>
                <w:rFonts w:ascii="Arial" w:hAnsi="Arial"/>
              </w:rPr>
              <w:t xml:space="preserve"> </w:t>
            </w:r>
            <w:r w:rsidRPr="006419FF">
              <w:rPr>
                <w:rFonts w:ascii="Arial" w:hAnsi="Arial"/>
                <w:sz w:val="20"/>
                <w:szCs w:val="20"/>
              </w:rPr>
              <w:t>Mace office, 155 Moorgate, London // Maybe M3 - TBC</w:t>
            </w:r>
          </w:p>
        </w:tc>
        <w:tc>
          <w:tcPr>
            <w:tcW w:w="779" w:type="dxa"/>
          </w:tcPr>
          <w:p w:rsidR="005C0C6F" w:rsidRPr="00153974" w:rsidRDefault="005C0C6F" w:rsidP="00E520AB">
            <w:pPr>
              <w:rPr>
                <w:rFonts w:ascii="Arial" w:hAnsi="Arial" w:cs="Arial"/>
              </w:rPr>
            </w:pPr>
          </w:p>
        </w:tc>
      </w:tr>
      <w:tr w:rsidR="00E84EDD" w:rsidRPr="00153974" w:rsidTr="00F912ED">
        <w:tc>
          <w:tcPr>
            <w:tcW w:w="984" w:type="dxa"/>
          </w:tcPr>
          <w:p w:rsidR="00E84EDD" w:rsidRPr="00153974" w:rsidRDefault="00E84EDD" w:rsidP="00E84EDD">
            <w:pPr>
              <w:rPr>
                <w:rFonts w:ascii="Arial" w:hAnsi="Arial" w:cs="Arial"/>
              </w:rPr>
            </w:pPr>
            <w:r>
              <w:rPr>
                <w:rFonts w:ascii="Arial" w:hAnsi="Arial" w:cs="Arial"/>
              </w:rPr>
              <w:t>15.</w:t>
            </w:r>
          </w:p>
        </w:tc>
        <w:tc>
          <w:tcPr>
            <w:tcW w:w="8586" w:type="dxa"/>
          </w:tcPr>
          <w:p w:rsidR="00E84EDD" w:rsidRPr="006419FF" w:rsidRDefault="006419FF" w:rsidP="00E84EDD">
            <w:pPr>
              <w:rPr>
                <w:rFonts w:ascii="Arial" w:hAnsi="Arial" w:cs="Arial"/>
                <w:b/>
              </w:rPr>
            </w:pPr>
            <w:r>
              <w:rPr>
                <w:rFonts w:ascii="Arial" w:hAnsi="Arial" w:cs="Arial"/>
                <w:b/>
              </w:rPr>
              <w:t xml:space="preserve">USEFUL H&amp;S information </w:t>
            </w:r>
            <w:r w:rsidR="00E84EDD" w:rsidRPr="00153974">
              <w:rPr>
                <w:rFonts w:ascii="Arial" w:hAnsi="Arial" w:cs="Arial"/>
                <w:b/>
              </w:rPr>
              <w:t>links:</w:t>
            </w:r>
          </w:p>
          <w:p w:rsidR="00E84EDD" w:rsidRPr="00F41A1F" w:rsidRDefault="00E84EDD" w:rsidP="00E84EDD">
            <w:pPr>
              <w:rPr>
                <w:rFonts w:ascii="Arial" w:hAnsi="Arial" w:cs="Arial"/>
                <w:sz w:val="10"/>
                <w:szCs w:val="10"/>
              </w:rPr>
            </w:pPr>
          </w:p>
          <w:p w:rsidR="006419FF" w:rsidRPr="006419FF" w:rsidRDefault="006419FF" w:rsidP="00E84EDD">
            <w:pPr>
              <w:rPr>
                <w:rFonts w:ascii="Arial" w:hAnsi="Arial" w:cs="Arial"/>
                <w:b/>
                <w:color w:val="0070C0"/>
                <w:sz w:val="20"/>
                <w:szCs w:val="20"/>
                <w:u w:val="single"/>
              </w:rPr>
            </w:pPr>
            <w:r w:rsidRPr="006419FF">
              <w:rPr>
                <w:rFonts w:ascii="Arial" w:hAnsi="Arial" w:cs="Arial"/>
                <w:b/>
                <w:color w:val="0070C0"/>
                <w:sz w:val="20"/>
                <w:szCs w:val="20"/>
                <w:u w:val="single"/>
              </w:rPr>
              <w:t xml:space="preserve">Zero Harm information: </w:t>
            </w:r>
          </w:p>
          <w:p w:rsidR="00E84EDD" w:rsidRPr="006419FF" w:rsidRDefault="006419FF" w:rsidP="00E84EDD">
            <w:pPr>
              <w:rPr>
                <w:rFonts w:ascii="Arial" w:hAnsi="Arial" w:cs="Arial"/>
                <w:sz w:val="16"/>
                <w:szCs w:val="16"/>
              </w:rPr>
            </w:pPr>
            <w:r w:rsidRPr="006419FF">
              <w:rPr>
                <w:rFonts w:ascii="Arial" w:hAnsi="Arial" w:cs="Arial"/>
                <w:sz w:val="16"/>
                <w:szCs w:val="16"/>
              </w:rPr>
              <w:t>(</w:t>
            </w:r>
            <w:r w:rsidR="00E84EDD" w:rsidRPr="006419FF">
              <w:rPr>
                <w:rFonts w:ascii="Arial" w:hAnsi="Arial" w:cs="Arial"/>
                <w:sz w:val="16"/>
                <w:szCs w:val="16"/>
              </w:rPr>
              <w:t xml:space="preserve">H&amp;S Excellence Wheel, Safety Commitments, H&amp;S Briefings, </w:t>
            </w:r>
            <w:proofErr w:type="spellStart"/>
            <w:r w:rsidR="00E84EDD" w:rsidRPr="006419FF">
              <w:rPr>
                <w:rFonts w:ascii="Arial" w:hAnsi="Arial" w:cs="Arial"/>
                <w:sz w:val="16"/>
                <w:szCs w:val="16"/>
              </w:rPr>
              <w:t>RoWSaF</w:t>
            </w:r>
            <w:proofErr w:type="spellEnd"/>
            <w:r w:rsidR="00E84EDD" w:rsidRPr="006419FF">
              <w:rPr>
                <w:rFonts w:ascii="Arial" w:hAnsi="Arial" w:cs="Arial"/>
                <w:sz w:val="16"/>
                <w:szCs w:val="16"/>
              </w:rPr>
              <w:t xml:space="preserve"> </w:t>
            </w:r>
            <w:proofErr w:type="spellStart"/>
            <w:r w:rsidR="00E84EDD" w:rsidRPr="006419FF">
              <w:rPr>
                <w:rFonts w:ascii="Arial" w:hAnsi="Arial" w:cs="Arial"/>
                <w:sz w:val="16"/>
                <w:szCs w:val="16"/>
              </w:rPr>
              <w:t>etc</w:t>
            </w:r>
            <w:proofErr w:type="spellEnd"/>
            <w:r w:rsidR="00E84EDD" w:rsidRPr="006419FF">
              <w:rPr>
                <w:rFonts w:ascii="Arial" w:hAnsi="Arial" w:cs="Arial"/>
                <w:sz w:val="16"/>
                <w:szCs w:val="16"/>
              </w:rPr>
              <w:t>);</w:t>
            </w:r>
          </w:p>
          <w:p w:rsidR="00E84EDD" w:rsidRPr="003B398C" w:rsidRDefault="00F00729" w:rsidP="00E84EDD">
            <w:pPr>
              <w:rPr>
                <w:rFonts w:ascii="Arial" w:hAnsi="Arial" w:cs="Arial"/>
                <w:sz w:val="16"/>
                <w:szCs w:val="16"/>
              </w:rPr>
            </w:pPr>
            <w:hyperlink r:id="rId10" w:history="1">
              <w:r w:rsidR="00E84EDD" w:rsidRPr="003B398C">
                <w:rPr>
                  <w:rStyle w:val="Hyperlink"/>
                  <w:rFonts w:ascii="Arial" w:hAnsi="Arial" w:cs="Arial"/>
                  <w:sz w:val="16"/>
                  <w:szCs w:val="16"/>
                </w:rPr>
                <w:t>https://www.gov.uk/government/collections/roadworker-safety-highways-agencys-aiming-for-zero-programme</w:t>
              </w:r>
            </w:hyperlink>
            <w:r w:rsidR="00E84EDD" w:rsidRPr="003B398C">
              <w:rPr>
                <w:rFonts w:ascii="Arial" w:hAnsi="Arial" w:cs="Arial"/>
                <w:sz w:val="16"/>
                <w:szCs w:val="16"/>
              </w:rPr>
              <w:t xml:space="preserve"> </w:t>
            </w:r>
          </w:p>
          <w:p w:rsidR="00E84EDD" w:rsidRPr="00F41A1F" w:rsidRDefault="00E84EDD" w:rsidP="00E84EDD">
            <w:pPr>
              <w:rPr>
                <w:rFonts w:ascii="Arial" w:hAnsi="Arial" w:cs="Arial"/>
                <w:sz w:val="10"/>
                <w:szCs w:val="10"/>
              </w:rPr>
            </w:pPr>
          </w:p>
          <w:p w:rsidR="00E84EDD" w:rsidRPr="006419FF" w:rsidRDefault="00E84EDD" w:rsidP="00E84EDD">
            <w:pPr>
              <w:rPr>
                <w:rFonts w:ascii="Arial" w:hAnsi="Arial" w:cs="Arial"/>
                <w:b/>
                <w:color w:val="0070C0"/>
                <w:sz w:val="20"/>
                <w:szCs w:val="20"/>
                <w:u w:val="single"/>
              </w:rPr>
            </w:pPr>
            <w:r w:rsidRPr="006419FF">
              <w:rPr>
                <w:rFonts w:ascii="Arial" w:hAnsi="Arial" w:cs="Arial"/>
                <w:b/>
                <w:color w:val="0070C0"/>
                <w:sz w:val="20"/>
                <w:szCs w:val="20"/>
                <w:u w:val="single"/>
              </w:rPr>
              <w:t>Hub Raising the Bar guidance;</w:t>
            </w:r>
          </w:p>
          <w:p w:rsidR="00E84EDD" w:rsidRPr="003B398C" w:rsidRDefault="00F00729" w:rsidP="00E84EDD">
            <w:pPr>
              <w:rPr>
                <w:rStyle w:val="Hyperlink"/>
                <w:rFonts w:ascii="Arial" w:hAnsi="Arial" w:cs="Arial"/>
                <w:sz w:val="16"/>
                <w:szCs w:val="16"/>
              </w:rPr>
            </w:pPr>
            <w:hyperlink r:id="rId11" w:history="1">
              <w:r w:rsidR="00E84EDD" w:rsidRPr="003B398C">
                <w:rPr>
                  <w:rStyle w:val="Hyperlink"/>
                  <w:rFonts w:ascii="Arial" w:hAnsi="Arial" w:cs="Arial"/>
                  <w:sz w:val="16"/>
                  <w:szCs w:val="16"/>
                </w:rPr>
                <w:t>https://www.gov.uk/government/collections/health-and-safety-for-major-road-schemes-raising-the-bar-initiative</w:t>
              </w:r>
            </w:hyperlink>
          </w:p>
          <w:p w:rsidR="00E84EDD" w:rsidRPr="003B398C" w:rsidRDefault="00E84EDD" w:rsidP="00E84EDD">
            <w:pPr>
              <w:rPr>
                <w:rFonts w:ascii="Arial" w:hAnsi="Arial" w:cs="Arial"/>
                <w:b/>
                <w:sz w:val="16"/>
                <w:szCs w:val="16"/>
              </w:rPr>
            </w:pPr>
          </w:p>
          <w:p w:rsidR="003B398C" w:rsidRPr="006419FF" w:rsidRDefault="006419FF" w:rsidP="003B398C">
            <w:pPr>
              <w:rPr>
                <w:rFonts w:ascii="Arial" w:hAnsi="Arial" w:cs="Arial"/>
                <w:sz w:val="20"/>
                <w:szCs w:val="20"/>
              </w:rPr>
            </w:pPr>
            <w:r w:rsidRPr="00251AC6">
              <w:rPr>
                <w:rFonts w:ascii="Arial" w:hAnsi="Arial" w:cs="Arial"/>
                <w:b/>
                <w:color w:val="0070C0"/>
                <w:sz w:val="20"/>
                <w:szCs w:val="20"/>
                <w:u w:val="single"/>
              </w:rPr>
              <w:t>Safety alerts:</w:t>
            </w:r>
            <w:r w:rsidRPr="00251AC6">
              <w:rPr>
                <w:rFonts w:ascii="Arial" w:hAnsi="Arial" w:cs="Arial"/>
                <w:color w:val="0070C0"/>
                <w:sz w:val="20"/>
                <w:szCs w:val="20"/>
              </w:rPr>
              <w:t xml:space="preserve"> </w:t>
            </w:r>
            <w:hyperlink r:id="rId12" w:history="1">
              <w:r w:rsidR="003B398C" w:rsidRPr="003B398C">
                <w:rPr>
                  <w:rStyle w:val="Hyperlink"/>
                  <w:rFonts w:ascii="Arial" w:hAnsi="Arial" w:cs="Arial"/>
                  <w:sz w:val="16"/>
                  <w:szCs w:val="16"/>
                </w:rPr>
                <w:t>https://www.gov.uk/government/publications/highways-agency-safety-alerts</w:t>
              </w:r>
            </w:hyperlink>
            <w:r>
              <w:rPr>
                <w:rFonts w:ascii="Arial" w:hAnsi="Arial" w:cs="Arial"/>
                <w:sz w:val="24"/>
                <w:szCs w:val="24"/>
              </w:rPr>
              <w:t xml:space="preserve">  </w:t>
            </w:r>
            <w:r w:rsidR="003B398C" w:rsidRPr="006419FF">
              <w:rPr>
                <w:rFonts w:ascii="Arial" w:hAnsi="Arial" w:cs="Arial"/>
                <w:sz w:val="20"/>
                <w:szCs w:val="20"/>
              </w:rPr>
              <w:t xml:space="preserve">it is slow to be updated so </w:t>
            </w:r>
            <w:r>
              <w:rPr>
                <w:rFonts w:ascii="Arial" w:hAnsi="Arial" w:cs="Arial"/>
                <w:sz w:val="20"/>
                <w:szCs w:val="20"/>
              </w:rPr>
              <w:t xml:space="preserve">they’re </w:t>
            </w:r>
            <w:r w:rsidR="003B398C" w:rsidRPr="006419FF">
              <w:rPr>
                <w:rFonts w:ascii="Arial" w:hAnsi="Arial" w:cs="Arial"/>
                <w:sz w:val="20"/>
                <w:szCs w:val="20"/>
              </w:rPr>
              <w:t>put</w:t>
            </w:r>
            <w:r>
              <w:rPr>
                <w:rFonts w:ascii="Arial" w:hAnsi="Arial" w:cs="Arial"/>
                <w:sz w:val="20"/>
                <w:szCs w:val="20"/>
              </w:rPr>
              <w:t xml:space="preserve"> </w:t>
            </w:r>
            <w:r w:rsidR="003B398C" w:rsidRPr="006419FF">
              <w:rPr>
                <w:rFonts w:ascii="Arial" w:hAnsi="Arial" w:cs="Arial"/>
                <w:sz w:val="20"/>
                <w:szCs w:val="20"/>
              </w:rPr>
              <w:t>on here as well ;</w:t>
            </w:r>
            <w:r w:rsidR="003B398C">
              <w:rPr>
                <w:rFonts w:ascii="Arial" w:hAnsi="Arial" w:cs="Arial"/>
                <w:sz w:val="24"/>
                <w:szCs w:val="24"/>
              </w:rPr>
              <w:t xml:space="preserve"> </w:t>
            </w:r>
            <w:hyperlink r:id="rId13" w:history="1">
              <w:r w:rsidR="003B398C" w:rsidRPr="003B398C">
                <w:rPr>
                  <w:rStyle w:val="Hyperlink"/>
                  <w:rFonts w:ascii="Arial" w:hAnsi="Arial" w:cs="Arial"/>
                  <w:sz w:val="16"/>
                  <w:szCs w:val="16"/>
                </w:rPr>
                <w:t>http://www.highwayssafetyhub.com/alerts.html</w:t>
              </w:r>
            </w:hyperlink>
            <w:r w:rsidR="003B398C">
              <w:rPr>
                <w:rFonts w:ascii="Arial" w:hAnsi="Arial" w:cs="Arial"/>
                <w:sz w:val="24"/>
                <w:szCs w:val="24"/>
              </w:rPr>
              <w:t xml:space="preserve"> </w:t>
            </w:r>
          </w:p>
          <w:p w:rsidR="006419FF" w:rsidRPr="006419FF" w:rsidRDefault="006419FF" w:rsidP="003B398C">
            <w:pPr>
              <w:rPr>
                <w:rFonts w:ascii="Arial" w:hAnsi="Arial" w:cs="Arial"/>
                <w:sz w:val="20"/>
                <w:szCs w:val="20"/>
              </w:rPr>
            </w:pPr>
          </w:p>
          <w:p w:rsidR="006419FF" w:rsidRDefault="006419FF" w:rsidP="003B398C">
            <w:pPr>
              <w:rPr>
                <w:rFonts w:ascii="Arial" w:hAnsi="Arial" w:cs="Arial"/>
                <w:sz w:val="20"/>
                <w:szCs w:val="20"/>
              </w:rPr>
            </w:pPr>
            <w:r w:rsidRPr="00251AC6">
              <w:rPr>
                <w:rFonts w:ascii="Arial" w:hAnsi="Arial" w:cs="Arial"/>
                <w:b/>
                <w:color w:val="0070C0"/>
                <w:sz w:val="20"/>
                <w:szCs w:val="20"/>
                <w:u w:val="single"/>
              </w:rPr>
              <w:t>Passport scheme</w:t>
            </w:r>
            <w:r w:rsidRPr="00251AC6">
              <w:rPr>
                <w:rFonts w:ascii="Arial" w:hAnsi="Arial" w:cs="Arial"/>
                <w:b/>
                <w:color w:val="0070C0"/>
                <w:sz w:val="20"/>
                <w:szCs w:val="20"/>
              </w:rPr>
              <w:t>:</w:t>
            </w:r>
            <w:r w:rsidRPr="00251AC6">
              <w:rPr>
                <w:rFonts w:ascii="Arial" w:hAnsi="Arial" w:cs="Arial"/>
                <w:color w:val="0070C0"/>
                <w:sz w:val="20"/>
                <w:szCs w:val="20"/>
              </w:rPr>
              <w:t xml:space="preserve"> </w:t>
            </w:r>
            <w:hyperlink r:id="rId14" w:history="1">
              <w:r w:rsidRPr="006419FF">
                <w:rPr>
                  <w:rStyle w:val="Hyperlink"/>
                  <w:rFonts w:ascii="Arial" w:hAnsi="Arial" w:cs="Arial"/>
                  <w:sz w:val="16"/>
                  <w:szCs w:val="16"/>
                </w:rPr>
                <w:t>http://www.highwayssafetyhub.com/safety-passport-proposal.html</w:t>
              </w:r>
            </w:hyperlink>
          </w:p>
          <w:p w:rsidR="006419FF" w:rsidRPr="006419FF" w:rsidRDefault="006419FF" w:rsidP="003B398C">
            <w:pPr>
              <w:rPr>
                <w:rFonts w:ascii="Arial" w:hAnsi="Arial" w:cs="Arial"/>
                <w:sz w:val="20"/>
                <w:szCs w:val="20"/>
              </w:rPr>
            </w:pPr>
          </w:p>
          <w:p w:rsidR="003B398C" w:rsidRPr="00E84EDD" w:rsidRDefault="003B398C" w:rsidP="00E84EDD">
            <w:pPr>
              <w:rPr>
                <w:rFonts w:ascii="Arial" w:hAnsi="Arial" w:cs="Arial"/>
                <w:b/>
                <w:sz w:val="24"/>
                <w:szCs w:val="24"/>
              </w:rPr>
            </w:pPr>
          </w:p>
        </w:tc>
        <w:tc>
          <w:tcPr>
            <w:tcW w:w="779" w:type="dxa"/>
          </w:tcPr>
          <w:p w:rsidR="00E84EDD" w:rsidRPr="00153974" w:rsidRDefault="00E84EDD" w:rsidP="00E520AB">
            <w:pPr>
              <w:rPr>
                <w:rFonts w:ascii="Arial" w:hAnsi="Arial" w:cs="Arial"/>
              </w:rPr>
            </w:pPr>
          </w:p>
        </w:tc>
      </w:tr>
    </w:tbl>
    <w:p w:rsidR="00D6627E" w:rsidRPr="00763FA1" w:rsidRDefault="00D6627E" w:rsidP="00763FA1">
      <w:pPr>
        <w:spacing w:after="0"/>
        <w:rPr>
          <w:rFonts w:ascii="Arial" w:hAnsi="Arial" w:cs="Arial"/>
          <w:sz w:val="10"/>
          <w:szCs w:val="10"/>
        </w:rPr>
      </w:pPr>
    </w:p>
    <w:sectPr w:rsidR="00D6627E" w:rsidRPr="00763FA1" w:rsidSect="00490F96">
      <w:headerReference w:type="default" r:id="rId15"/>
      <w:footerReference w:type="default" r:id="rId16"/>
      <w:pgSz w:w="11906" w:h="16838"/>
      <w:pgMar w:top="238" w:right="1440" w:bottom="249"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0729" w:rsidRDefault="00F00729" w:rsidP="001B19BF">
      <w:pPr>
        <w:spacing w:after="0" w:line="240" w:lineRule="auto"/>
      </w:pPr>
      <w:r>
        <w:separator/>
      </w:r>
    </w:p>
  </w:endnote>
  <w:endnote w:type="continuationSeparator" w:id="0">
    <w:p w:rsidR="00F00729" w:rsidRDefault="00F00729" w:rsidP="001B19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4A0" w:firstRow="1" w:lastRow="0" w:firstColumn="1" w:lastColumn="0" w:noHBand="0" w:noVBand="1"/>
    </w:tblPr>
    <w:tblGrid>
      <w:gridCol w:w="4159"/>
      <w:gridCol w:w="924"/>
      <w:gridCol w:w="4159"/>
    </w:tblGrid>
    <w:tr w:rsidR="00E61903">
      <w:trPr>
        <w:trHeight w:val="151"/>
      </w:trPr>
      <w:tc>
        <w:tcPr>
          <w:tcW w:w="2250" w:type="pct"/>
          <w:tcBorders>
            <w:bottom w:val="single" w:sz="4" w:space="0" w:color="4F81BD" w:themeColor="accent1"/>
          </w:tcBorders>
        </w:tcPr>
        <w:p w:rsidR="00E61903" w:rsidRDefault="00E61903">
          <w:pPr>
            <w:pStyle w:val="Header"/>
            <w:rPr>
              <w:rFonts w:asciiTheme="majorHAnsi" w:eastAsiaTheme="majorEastAsia" w:hAnsiTheme="majorHAnsi" w:cstheme="majorBidi"/>
              <w:b/>
              <w:bCs/>
            </w:rPr>
          </w:pPr>
        </w:p>
      </w:tc>
      <w:tc>
        <w:tcPr>
          <w:tcW w:w="500" w:type="pct"/>
          <w:vMerge w:val="restart"/>
          <w:noWrap/>
          <w:vAlign w:val="center"/>
        </w:tcPr>
        <w:p w:rsidR="00E61903" w:rsidRDefault="00E61903">
          <w:pPr>
            <w:pStyle w:val="NoSpacing"/>
            <w:rPr>
              <w:rFonts w:asciiTheme="majorHAnsi" w:eastAsiaTheme="majorEastAsia" w:hAnsiTheme="majorHAnsi" w:cstheme="majorBidi"/>
            </w:rPr>
          </w:pPr>
          <w:r>
            <w:rPr>
              <w:rFonts w:asciiTheme="majorHAnsi" w:eastAsiaTheme="majorEastAsia" w:hAnsiTheme="majorHAnsi" w:cstheme="majorBidi"/>
              <w:b/>
              <w:bCs/>
            </w:rPr>
            <w:t xml:space="preserve">Page </w:t>
          </w:r>
          <w:r>
            <w:fldChar w:fldCharType="begin"/>
          </w:r>
          <w:r>
            <w:instrText xml:space="preserve"> PAGE  \* MERGEFORMAT </w:instrText>
          </w:r>
          <w:r>
            <w:fldChar w:fldCharType="separate"/>
          </w:r>
          <w:r w:rsidR="00AC6622" w:rsidRPr="00AC6622">
            <w:rPr>
              <w:rFonts w:asciiTheme="majorHAnsi" w:eastAsiaTheme="majorEastAsia" w:hAnsiTheme="majorHAnsi" w:cstheme="majorBidi"/>
              <w:b/>
              <w:bCs/>
              <w:noProof/>
            </w:rPr>
            <w:t>4</w:t>
          </w:r>
          <w:r>
            <w:rPr>
              <w:rFonts w:asciiTheme="majorHAnsi" w:eastAsiaTheme="majorEastAsia" w:hAnsiTheme="majorHAnsi" w:cstheme="majorBidi"/>
              <w:b/>
              <w:bCs/>
              <w:noProof/>
            </w:rPr>
            <w:fldChar w:fldCharType="end"/>
          </w:r>
        </w:p>
      </w:tc>
      <w:tc>
        <w:tcPr>
          <w:tcW w:w="2250" w:type="pct"/>
          <w:tcBorders>
            <w:bottom w:val="single" w:sz="4" w:space="0" w:color="4F81BD" w:themeColor="accent1"/>
          </w:tcBorders>
        </w:tcPr>
        <w:p w:rsidR="00E61903" w:rsidRDefault="00E61903">
          <w:pPr>
            <w:pStyle w:val="Header"/>
            <w:rPr>
              <w:rFonts w:asciiTheme="majorHAnsi" w:eastAsiaTheme="majorEastAsia" w:hAnsiTheme="majorHAnsi" w:cstheme="majorBidi"/>
              <w:b/>
              <w:bCs/>
            </w:rPr>
          </w:pPr>
        </w:p>
      </w:tc>
    </w:tr>
    <w:tr w:rsidR="00E61903">
      <w:trPr>
        <w:trHeight w:val="150"/>
      </w:trPr>
      <w:tc>
        <w:tcPr>
          <w:tcW w:w="2250" w:type="pct"/>
          <w:tcBorders>
            <w:top w:val="single" w:sz="4" w:space="0" w:color="4F81BD" w:themeColor="accent1"/>
          </w:tcBorders>
        </w:tcPr>
        <w:p w:rsidR="00E61903" w:rsidRDefault="00E61903">
          <w:pPr>
            <w:pStyle w:val="Header"/>
            <w:rPr>
              <w:rFonts w:asciiTheme="majorHAnsi" w:eastAsiaTheme="majorEastAsia" w:hAnsiTheme="majorHAnsi" w:cstheme="majorBidi"/>
              <w:b/>
              <w:bCs/>
            </w:rPr>
          </w:pPr>
        </w:p>
      </w:tc>
      <w:tc>
        <w:tcPr>
          <w:tcW w:w="500" w:type="pct"/>
          <w:vMerge/>
        </w:tcPr>
        <w:p w:rsidR="00E61903" w:rsidRDefault="00E61903">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E61903" w:rsidRDefault="00E61903">
          <w:pPr>
            <w:pStyle w:val="Header"/>
            <w:rPr>
              <w:rFonts w:asciiTheme="majorHAnsi" w:eastAsiaTheme="majorEastAsia" w:hAnsiTheme="majorHAnsi" w:cstheme="majorBidi"/>
              <w:b/>
              <w:bCs/>
            </w:rPr>
          </w:pPr>
        </w:p>
      </w:tc>
    </w:tr>
  </w:tbl>
  <w:p w:rsidR="00184336" w:rsidRDefault="001843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0729" w:rsidRDefault="00F00729" w:rsidP="001B19BF">
      <w:pPr>
        <w:spacing w:after="0" w:line="240" w:lineRule="auto"/>
      </w:pPr>
      <w:r>
        <w:separator/>
      </w:r>
    </w:p>
  </w:footnote>
  <w:footnote w:type="continuationSeparator" w:id="0">
    <w:p w:rsidR="00F00729" w:rsidRDefault="00F00729" w:rsidP="001B19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103"/>
      <w:gridCol w:w="1153"/>
    </w:tblGrid>
    <w:tr w:rsidR="00E61903">
      <w:trPr>
        <w:trHeight w:val="288"/>
      </w:trPr>
      <w:sdt>
        <w:sdtPr>
          <w:rPr>
            <w:rFonts w:asciiTheme="majorHAnsi" w:eastAsiaTheme="majorEastAsia" w:hAnsiTheme="majorHAnsi" w:cstheme="majorBidi"/>
            <w:sz w:val="36"/>
            <w:szCs w:val="36"/>
          </w:rPr>
          <w:alias w:val="Title"/>
          <w:id w:val="77761602"/>
          <w:placeholder>
            <w:docPart w:val="01F742C87B5A453C8E3AB0A4E020A5FE"/>
          </w:placeholder>
          <w:dataBinding w:prefixMappings="xmlns:ns0='http://schemas.openxmlformats.org/package/2006/metadata/core-properties' xmlns:ns1='http://purl.org/dc/elements/1.1/'" w:xpath="/ns0:coreProperties[1]/ns1:title[1]" w:storeItemID="{6C3C8BC8-F283-45AE-878A-BAB7291924A1}"/>
          <w:text/>
        </w:sdtPr>
        <w:sdtEndPr/>
        <w:sdtContent>
          <w:tc>
            <w:tcPr>
              <w:tcW w:w="7765" w:type="dxa"/>
            </w:tcPr>
            <w:p w:rsidR="00E61903" w:rsidRDefault="00E61903" w:rsidP="00E61903">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Minutes CSPM July</w:t>
              </w:r>
            </w:p>
          </w:tc>
        </w:sdtContent>
      </w:sdt>
      <w:sdt>
        <w:sdtP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alias w:val="Year"/>
          <w:id w:val="77761609"/>
          <w:placeholder>
            <w:docPart w:val="D61B32BD3AAE460FAA757019CD112CCF"/>
          </w:placeholder>
          <w:dataBinding w:prefixMappings="xmlns:ns0='http://schemas.microsoft.com/office/2006/coverPageProps'" w:xpath="/ns0:CoverPageProperties[1]/ns0:PublishDate[1]" w:storeItemID="{55AF091B-3C7A-41E3-B477-F2FDAA23CFDA}"/>
          <w:date w:fullDate="2016-01-01T00:00:00Z">
            <w:dateFormat w:val="yyyy"/>
            <w:lid w:val="en-US"/>
            <w:storeMappedDataAs w:val="dateTime"/>
            <w:calendar w:val="gregorian"/>
          </w:date>
        </w:sdtPr>
        <w:sdtEndPr/>
        <w:sdtContent>
          <w:tc>
            <w:tcPr>
              <w:tcW w:w="1105" w:type="dxa"/>
            </w:tcPr>
            <w:p w:rsidR="00E61903" w:rsidRDefault="00E61903" w:rsidP="00E61903">
              <w:pPr>
                <w:pStyle w:val="Header"/>
                <w:rPr>
                  <w:rFonts w:asciiTheme="majorHAnsi" w:eastAsiaTheme="majorEastAsia" w:hAnsiTheme="majorHAnsi" w:cstheme="majorBidi"/>
                  <w:b/>
                  <w:bCs/>
                  <w:color w:val="4F81BD" w:themeColor="accent1"/>
                  <w:sz w:val="36"/>
                  <w:szCs w:val="36"/>
                  <w14:numForm w14:val="oldStyle"/>
                </w:rPr>
              </w:pPr>
              <w: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t>2016</w:t>
              </w:r>
            </w:p>
          </w:tc>
        </w:sdtContent>
      </w:sdt>
    </w:tr>
  </w:tbl>
  <w:p w:rsidR="00184336" w:rsidRDefault="0018433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53458"/>
    <w:multiLevelType w:val="hybridMultilevel"/>
    <w:tmpl w:val="A1585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047975"/>
    <w:multiLevelType w:val="hybridMultilevel"/>
    <w:tmpl w:val="89E4799A"/>
    <w:lvl w:ilvl="0" w:tplc="0809000F">
      <w:start w:val="1"/>
      <w:numFmt w:val="decimal"/>
      <w:lvlText w:val="%1."/>
      <w:lvlJc w:val="left"/>
      <w:pPr>
        <w:ind w:left="840" w:hanging="360"/>
      </w:pPr>
    </w:lvl>
    <w:lvl w:ilvl="1" w:tplc="08090019">
      <w:start w:val="1"/>
      <w:numFmt w:val="lowerLetter"/>
      <w:lvlText w:val="%2."/>
      <w:lvlJc w:val="left"/>
      <w:pPr>
        <w:ind w:left="1560" w:hanging="360"/>
      </w:pPr>
    </w:lvl>
    <w:lvl w:ilvl="2" w:tplc="0809001B">
      <w:start w:val="1"/>
      <w:numFmt w:val="lowerRoman"/>
      <w:lvlText w:val="%3."/>
      <w:lvlJc w:val="right"/>
      <w:pPr>
        <w:ind w:left="2280" w:hanging="180"/>
      </w:pPr>
    </w:lvl>
    <w:lvl w:ilvl="3" w:tplc="0809000F">
      <w:start w:val="1"/>
      <w:numFmt w:val="decimal"/>
      <w:lvlText w:val="%4."/>
      <w:lvlJc w:val="left"/>
      <w:pPr>
        <w:ind w:left="3000" w:hanging="360"/>
      </w:pPr>
    </w:lvl>
    <w:lvl w:ilvl="4" w:tplc="08090019">
      <w:start w:val="1"/>
      <w:numFmt w:val="lowerLetter"/>
      <w:lvlText w:val="%5."/>
      <w:lvlJc w:val="left"/>
      <w:pPr>
        <w:ind w:left="3720" w:hanging="360"/>
      </w:pPr>
    </w:lvl>
    <w:lvl w:ilvl="5" w:tplc="0809001B">
      <w:start w:val="1"/>
      <w:numFmt w:val="lowerRoman"/>
      <w:lvlText w:val="%6."/>
      <w:lvlJc w:val="right"/>
      <w:pPr>
        <w:ind w:left="4440" w:hanging="180"/>
      </w:pPr>
    </w:lvl>
    <w:lvl w:ilvl="6" w:tplc="0809000F">
      <w:start w:val="1"/>
      <w:numFmt w:val="decimal"/>
      <w:lvlText w:val="%7."/>
      <w:lvlJc w:val="left"/>
      <w:pPr>
        <w:ind w:left="5160" w:hanging="360"/>
      </w:pPr>
    </w:lvl>
    <w:lvl w:ilvl="7" w:tplc="08090019">
      <w:start w:val="1"/>
      <w:numFmt w:val="lowerLetter"/>
      <w:lvlText w:val="%8."/>
      <w:lvlJc w:val="left"/>
      <w:pPr>
        <w:ind w:left="5880" w:hanging="360"/>
      </w:pPr>
    </w:lvl>
    <w:lvl w:ilvl="8" w:tplc="0809001B">
      <w:start w:val="1"/>
      <w:numFmt w:val="lowerRoman"/>
      <w:lvlText w:val="%9."/>
      <w:lvlJc w:val="right"/>
      <w:pPr>
        <w:ind w:left="6600" w:hanging="180"/>
      </w:pPr>
    </w:lvl>
  </w:abstractNum>
  <w:abstractNum w:abstractNumId="2">
    <w:nsid w:val="0C2348B9"/>
    <w:multiLevelType w:val="hybridMultilevel"/>
    <w:tmpl w:val="5D029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49B0132"/>
    <w:multiLevelType w:val="hybridMultilevel"/>
    <w:tmpl w:val="F5C41C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49E0185"/>
    <w:multiLevelType w:val="hybridMultilevel"/>
    <w:tmpl w:val="991AE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5B24969"/>
    <w:multiLevelType w:val="hybridMultilevel"/>
    <w:tmpl w:val="A154A36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nsid w:val="279663ED"/>
    <w:multiLevelType w:val="hybridMultilevel"/>
    <w:tmpl w:val="98428B2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B6C154E"/>
    <w:multiLevelType w:val="hybridMultilevel"/>
    <w:tmpl w:val="002AC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CA91A7C"/>
    <w:multiLevelType w:val="hybridMultilevel"/>
    <w:tmpl w:val="7AD225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31321378"/>
    <w:multiLevelType w:val="hybridMultilevel"/>
    <w:tmpl w:val="4396475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2F80C80"/>
    <w:multiLevelType w:val="hybridMultilevel"/>
    <w:tmpl w:val="3A3A3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4A43D26"/>
    <w:multiLevelType w:val="hybridMultilevel"/>
    <w:tmpl w:val="2ECEF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93328DA"/>
    <w:multiLevelType w:val="hybridMultilevel"/>
    <w:tmpl w:val="D46CA9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43752AC3"/>
    <w:multiLevelType w:val="hybridMultilevel"/>
    <w:tmpl w:val="90F6A30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4CD2140"/>
    <w:multiLevelType w:val="hybridMultilevel"/>
    <w:tmpl w:val="8A2898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462B357F"/>
    <w:multiLevelType w:val="hybridMultilevel"/>
    <w:tmpl w:val="2C82D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24537C5"/>
    <w:multiLevelType w:val="hybridMultilevel"/>
    <w:tmpl w:val="7BACE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4596A07"/>
    <w:multiLevelType w:val="hybridMultilevel"/>
    <w:tmpl w:val="A00684F4"/>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6472289B"/>
    <w:multiLevelType w:val="hybridMultilevel"/>
    <w:tmpl w:val="D61CA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77A1047"/>
    <w:multiLevelType w:val="hybridMultilevel"/>
    <w:tmpl w:val="078E1894"/>
    <w:lvl w:ilvl="0" w:tplc="A9301F38">
      <w:start w:val="1"/>
      <w:numFmt w:val="lowerLetter"/>
      <w:lvlText w:val="%1)"/>
      <w:lvlJc w:val="left"/>
      <w:pPr>
        <w:ind w:left="720" w:hanging="360"/>
      </w:pPr>
      <w:rPr>
        <w:rFonts w:cstheme="minorBidi"/>
        <w:sz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nsid w:val="6C3C1643"/>
    <w:multiLevelType w:val="hybridMultilevel"/>
    <w:tmpl w:val="6B4CA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24C1FEE"/>
    <w:multiLevelType w:val="hybridMultilevel"/>
    <w:tmpl w:val="2996A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6450343"/>
    <w:multiLevelType w:val="hybridMultilevel"/>
    <w:tmpl w:val="B9CC6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6E91424"/>
    <w:multiLevelType w:val="hybridMultilevel"/>
    <w:tmpl w:val="B0B81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AEE5A54"/>
    <w:multiLevelType w:val="hybridMultilevel"/>
    <w:tmpl w:val="61487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FD85A73"/>
    <w:multiLevelType w:val="hybridMultilevel"/>
    <w:tmpl w:val="5EBEFE7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21"/>
  </w:num>
  <w:num w:numId="3">
    <w:abstractNumId w:val="3"/>
  </w:num>
  <w:num w:numId="4">
    <w:abstractNumId w:val="0"/>
  </w:num>
  <w:num w:numId="5">
    <w:abstractNumId w:val="20"/>
  </w:num>
  <w:num w:numId="6">
    <w:abstractNumId w:val="16"/>
  </w:num>
  <w:num w:numId="7">
    <w:abstractNumId w:val="24"/>
  </w:num>
  <w:num w:numId="8">
    <w:abstractNumId w:val="11"/>
  </w:num>
  <w:num w:numId="9">
    <w:abstractNumId w:val="2"/>
  </w:num>
  <w:num w:numId="10">
    <w:abstractNumId w:val="14"/>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4"/>
  </w:num>
  <w:num w:numId="14">
    <w:abstractNumId w:val="12"/>
  </w:num>
  <w:num w:numId="15">
    <w:abstractNumId w:val="18"/>
  </w:num>
  <w:num w:numId="16">
    <w:abstractNumId w:val="15"/>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22"/>
  </w:num>
  <w:num w:numId="22">
    <w:abstractNumId w:val="23"/>
  </w:num>
  <w:num w:numId="23">
    <w:abstractNumId w:val="10"/>
  </w:num>
  <w:num w:numId="24">
    <w:abstractNumId w:val="6"/>
  </w:num>
  <w:num w:numId="25">
    <w:abstractNumId w:val="13"/>
  </w:num>
  <w:num w:numId="26">
    <w:abstractNumId w:val="25"/>
  </w:num>
  <w:num w:numId="27">
    <w:abstractNumId w:val="9"/>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DA2"/>
    <w:rsid w:val="0000053E"/>
    <w:rsid w:val="00006037"/>
    <w:rsid w:val="000207D3"/>
    <w:rsid w:val="000212F1"/>
    <w:rsid w:val="0002361F"/>
    <w:rsid w:val="00042DF7"/>
    <w:rsid w:val="00053570"/>
    <w:rsid w:val="000629B4"/>
    <w:rsid w:val="000672ED"/>
    <w:rsid w:val="00072B91"/>
    <w:rsid w:val="00081C30"/>
    <w:rsid w:val="000A0C54"/>
    <w:rsid w:val="000C0367"/>
    <w:rsid w:val="00127159"/>
    <w:rsid w:val="00153974"/>
    <w:rsid w:val="001542FB"/>
    <w:rsid w:val="001569E3"/>
    <w:rsid w:val="0016293E"/>
    <w:rsid w:val="00180CBC"/>
    <w:rsid w:val="001842B7"/>
    <w:rsid w:val="00184336"/>
    <w:rsid w:val="00196DED"/>
    <w:rsid w:val="001A1940"/>
    <w:rsid w:val="001B19BF"/>
    <w:rsid w:val="001B7687"/>
    <w:rsid w:val="001C288C"/>
    <w:rsid w:val="001D6ACF"/>
    <w:rsid w:val="001E7D10"/>
    <w:rsid w:val="0020309A"/>
    <w:rsid w:val="00215739"/>
    <w:rsid w:val="002178D2"/>
    <w:rsid w:val="0022353D"/>
    <w:rsid w:val="00236215"/>
    <w:rsid w:val="00240F7D"/>
    <w:rsid w:val="00251AC6"/>
    <w:rsid w:val="002522DF"/>
    <w:rsid w:val="00263C75"/>
    <w:rsid w:val="00272410"/>
    <w:rsid w:val="0027431A"/>
    <w:rsid w:val="0027569C"/>
    <w:rsid w:val="00285E05"/>
    <w:rsid w:val="002B504D"/>
    <w:rsid w:val="002F387C"/>
    <w:rsid w:val="00315E7C"/>
    <w:rsid w:val="00326543"/>
    <w:rsid w:val="00342794"/>
    <w:rsid w:val="00364356"/>
    <w:rsid w:val="00367DA2"/>
    <w:rsid w:val="00391B9E"/>
    <w:rsid w:val="003B398C"/>
    <w:rsid w:val="003D22AF"/>
    <w:rsid w:val="003D5712"/>
    <w:rsid w:val="003E76BE"/>
    <w:rsid w:val="003F235D"/>
    <w:rsid w:val="00423E59"/>
    <w:rsid w:val="00440F50"/>
    <w:rsid w:val="00443002"/>
    <w:rsid w:val="004433D1"/>
    <w:rsid w:val="00443866"/>
    <w:rsid w:val="00446E7F"/>
    <w:rsid w:val="00451A2E"/>
    <w:rsid w:val="00484289"/>
    <w:rsid w:val="00490F96"/>
    <w:rsid w:val="004A00B7"/>
    <w:rsid w:val="004A0F57"/>
    <w:rsid w:val="004A5591"/>
    <w:rsid w:val="004B0CF6"/>
    <w:rsid w:val="004D2053"/>
    <w:rsid w:val="004D3F9C"/>
    <w:rsid w:val="004D4E20"/>
    <w:rsid w:val="004D5225"/>
    <w:rsid w:val="004F5673"/>
    <w:rsid w:val="004F753C"/>
    <w:rsid w:val="004F77CC"/>
    <w:rsid w:val="00504699"/>
    <w:rsid w:val="0051173E"/>
    <w:rsid w:val="00543DBB"/>
    <w:rsid w:val="00546DE9"/>
    <w:rsid w:val="0055300A"/>
    <w:rsid w:val="00554242"/>
    <w:rsid w:val="00586D5A"/>
    <w:rsid w:val="005B53BD"/>
    <w:rsid w:val="005C0C6F"/>
    <w:rsid w:val="005D2B26"/>
    <w:rsid w:val="00603777"/>
    <w:rsid w:val="00603906"/>
    <w:rsid w:val="00610874"/>
    <w:rsid w:val="00625531"/>
    <w:rsid w:val="00627CF0"/>
    <w:rsid w:val="0063346E"/>
    <w:rsid w:val="006419FF"/>
    <w:rsid w:val="00660640"/>
    <w:rsid w:val="00671450"/>
    <w:rsid w:val="006841C5"/>
    <w:rsid w:val="006857B6"/>
    <w:rsid w:val="00686565"/>
    <w:rsid w:val="006B3F46"/>
    <w:rsid w:val="006C3320"/>
    <w:rsid w:val="006C3584"/>
    <w:rsid w:val="006C75EF"/>
    <w:rsid w:val="006D136C"/>
    <w:rsid w:val="006D4636"/>
    <w:rsid w:val="006E081F"/>
    <w:rsid w:val="00704572"/>
    <w:rsid w:val="00715FC0"/>
    <w:rsid w:val="0072043F"/>
    <w:rsid w:val="00736B4B"/>
    <w:rsid w:val="007423E5"/>
    <w:rsid w:val="00762FE8"/>
    <w:rsid w:val="0076364C"/>
    <w:rsid w:val="00763FA1"/>
    <w:rsid w:val="00787CC3"/>
    <w:rsid w:val="007A0BCE"/>
    <w:rsid w:val="007A1E69"/>
    <w:rsid w:val="007A631D"/>
    <w:rsid w:val="007B350B"/>
    <w:rsid w:val="007B4590"/>
    <w:rsid w:val="007C1F34"/>
    <w:rsid w:val="007F3CB4"/>
    <w:rsid w:val="008238E9"/>
    <w:rsid w:val="008264C1"/>
    <w:rsid w:val="00833AA6"/>
    <w:rsid w:val="00835DF0"/>
    <w:rsid w:val="008714C0"/>
    <w:rsid w:val="00882614"/>
    <w:rsid w:val="008865D4"/>
    <w:rsid w:val="0089733C"/>
    <w:rsid w:val="008A7320"/>
    <w:rsid w:val="008C694B"/>
    <w:rsid w:val="008E7615"/>
    <w:rsid w:val="009042CC"/>
    <w:rsid w:val="00912880"/>
    <w:rsid w:val="00921BBF"/>
    <w:rsid w:val="00937FF0"/>
    <w:rsid w:val="009517AC"/>
    <w:rsid w:val="009667B9"/>
    <w:rsid w:val="00974753"/>
    <w:rsid w:val="009749FC"/>
    <w:rsid w:val="00975DA0"/>
    <w:rsid w:val="009A6158"/>
    <w:rsid w:val="009A6C1E"/>
    <w:rsid w:val="009B30E1"/>
    <w:rsid w:val="009C0736"/>
    <w:rsid w:val="009C3FCA"/>
    <w:rsid w:val="009D3953"/>
    <w:rsid w:val="009E3AFD"/>
    <w:rsid w:val="00A03747"/>
    <w:rsid w:val="00A07931"/>
    <w:rsid w:val="00A1062A"/>
    <w:rsid w:val="00A11843"/>
    <w:rsid w:val="00A13827"/>
    <w:rsid w:val="00A14C7F"/>
    <w:rsid w:val="00A301A2"/>
    <w:rsid w:val="00A45C2F"/>
    <w:rsid w:val="00A47FA7"/>
    <w:rsid w:val="00A56814"/>
    <w:rsid w:val="00A75E3D"/>
    <w:rsid w:val="00A8292D"/>
    <w:rsid w:val="00A83CFA"/>
    <w:rsid w:val="00A86438"/>
    <w:rsid w:val="00A87D57"/>
    <w:rsid w:val="00AA2C97"/>
    <w:rsid w:val="00AA4578"/>
    <w:rsid w:val="00AB4C50"/>
    <w:rsid w:val="00AB51C7"/>
    <w:rsid w:val="00AC6622"/>
    <w:rsid w:val="00AD0348"/>
    <w:rsid w:val="00AF633D"/>
    <w:rsid w:val="00B358BD"/>
    <w:rsid w:val="00B61203"/>
    <w:rsid w:val="00B61267"/>
    <w:rsid w:val="00B64AC2"/>
    <w:rsid w:val="00B73847"/>
    <w:rsid w:val="00B7469F"/>
    <w:rsid w:val="00B76A90"/>
    <w:rsid w:val="00B91E7F"/>
    <w:rsid w:val="00B952F9"/>
    <w:rsid w:val="00BC1829"/>
    <w:rsid w:val="00BC62D8"/>
    <w:rsid w:val="00C1513D"/>
    <w:rsid w:val="00C22338"/>
    <w:rsid w:val="00C26BC4"/>
    <w:rsid w:val="00C53E83"/>
    <w:rsid w:val="00C64728"/>
    <w:rsid w:val="00C661C5"/>
    <w:rsid w:val="00C740DD"/>
    <w:rsid w:val="00CC56A0"/>
    <w:rsid w:val="00CE16A2"/>
    <w:rsid w:val="00CE280B"/>
    <w:rsid w:val="00D26F53"/>
    <w:rsid w:val="00D30699"/>
    <w:rsid w:val="00D366FC"/>
    <w:rsid w:val="00D412DE"/>
    <w:rsid w:val="00D448F1"/>
    <w:rsid w:val="00D45B76"/>
    <w:rsid w:val="00D53DD0"/>
    <w:rsid w:val="00D54B95"/>
    <w:rsid w:val="00D6627E"/>
    <w:rsid w:val="00D66541"/>
    <w:rsid w:val="00D726BD"/>
    <w:rsid w:val="00D72C9F"/>
    <w:rsid w:val="00D804BE"/>
    <w:rsid w:val="00D861D4"/>
    <w:rsid w:val="00D95919"/>
    <w:rsid w:val="00DA4406"/>
    <w:rsid w:val="00DA6B1B"/>
    <w:rsid w:val="00DA7F0F"/>
    <w:rsid w:val="00DE2FDE"/>
    <w:rsid w:val="00DE37E9"/>
    <w:rsid w:val="00E14123"/>
    <w:rsid w:val="00E263C7"/>
    <w:rsid w:val="00E30C2C"/>
    <w:rsid w:val="00E44854"/>
    <w:rsid w:val="00E46C6F"/>
    <w:rsid w:val="00E520AB"/>
    <w:rsid w:val="00E53C17"/>
    <w:rsid w:val="00E61903"/>
    <w:rsid w:val="00E66FE0"/>
    <w:rsid w:val="00E753A2"/>
    <w:rsid w:val="00E84EDD"/>
    <w:rsid w:val="00E87C37"/>
    <w:rsid w:val="00E96B57"/>
    <w:rsid w:val="00EB4BA0"/>
    <w:rsid w:val="00EC7721"/>
    <w:rsid w:val="00ED76DB"/>
    <w:rsid w:val="00ED79B6"/>
    <w:rsid w:val="00EE522D"/>
    <w:rsid w:val="00EF1F4C"/>
    <w:rsid w:val="00EF3204"/>
    <w:rsid w:val="00F00729"/>
    <w:rsid w:val="00F01DA2"/>
    <w:rsid w:val="00F03C21"/>
    <w:rsid w:val="00F06016"/>
    <w:rsid w:val="00F06A43"/>
    <w:rsid w:val="00F1042C"/>
    <w:rsid w:val="00F22585"/>
    <w:rsid w:val="00F32E6F"/>
    <w:rsid w:val="00F41A1F"/>
    <w:rsid w:val="00F43F14"/>
    <w:rsid w:val="00F45155"/>
    <w:rsid w:val="00F50218"/>
    <w:rsid w:val="00F63119"/>
    <w:rsid w:val="00F66ECB"/>
    <w:rsid w:val="00F72144"/>
    <w:rsid w:val="00F84673"/>
    <w:rsid w:val="00F908B3"/>
    <w:rsid w:val="00F912ED"/>
    <w:rsid w:val="00FC70A9"/>
    <w:rsid w:val="00FD4343"/>
    <w:rsid w:val="00FE6B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520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C0C6F"/>
    <w:pPr>
      <w:ind w:left="720"/>
      <w:contextualSpacing/>
    </w:pPr>
  </w:style>
  <w:style w:type="paragraph" w:styleId="Header">
    <w:name w:val="header"/>
    <w:basedOn w:val="Normal"/>
    <w:link w:val="HeaderChar"/>
    <w:uiPriority w:val="99"/>
    <w:unhideWhenUsed/>
    <w:rsid w:val="001B19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19BF"/>
  </w:style>
  <w:style w:type="paragraph" w:styleId="Footer">
    <w:name w:val="footer"/>
    <w:basedOn w:val="Normal"/>
    <w:link w:val="FooterChar"/>
    <w:uiPriority w:val="99"/>
    <w:unhideWhenUsed/>
    <w:rsid w:val="001B19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19BF"/>
  </w:style>
  <w:style w:type="character" w:styleId="Hyperlink">
    <w:name w:val="Hyperlink"/>
    <w:basedOn w:val="DefaultParagraphFont"/>
    <w:uiPriority w:val="99"/>
    <w:unhideWhenUsed/>
    <w:rsid w:val="00484289"/>
    <w:rPr>
      <w:color w:val="0000FF"/>
      <w:u w:val="single"/>
    </w:rPr>
  </w:style>
  <w:style w:type="paragraph" w:styleId="BalloonText">
    <w:name w:val="Balloon Text"/>
    <w:basedOn w:val="Normal"/>
    <w:link w:val="BalloonTextChar"/>
    <w:uiPriority w:val="99"/>
    <w:semiHidden/>
    <w:unhideWhenUsed/>
    <w:rsid w:val="00C53E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3E83"/>
    <w:rPr>
      <w:rFonts w:ascii="Tahoma" w:hAnsi="Tahoma" w:cs="Tahoma"/>
      <w:sz w:val="16"/>
      <w:szCs w:val="16"/>
    </w:rPr>
  </w:style>
  <w:style w:type="character" w:styleId="Strong">
    <w:name w:val="Strong"/>
    <w:basedOn w:val="DefaultParagraphFont"/>
    <w:uiPriority w:val="22"/>
    <w:qFormat/>
    <w:rsid w:val="00B61267"/>
    <w:rPr>
      <w:b/>
      <w:bCs/>
    </w:rPr>
  </w:style>
  <w:style w:type="character" w:styleId="FollowedHyperlink">
    <w:name w:val="FollowedHyperlink"/>
    <w:basedOn w:val="DefaultParagraphFont"/>
    <w:uiPriority w:val="99"/>
    <w:semiHidden/>
    <w:unhideWhenUsed/>
    <w:rsid w:val="0000053E"/>
    <w:rPr>
      <w:color w:val="800080" w:themeColor="followedHyperlink"/>
      <w:u w:val="single"/>
    </w:rPr>
  </w:style>
  <w:style w:type="paragraph" w:styleId="NoSpacing">
    <w:name w:val="No Spacing"/>
    <w:link w:val="NoSpacingChar"/>
    <w:uiPriority w:val="1"/>
    <w:qFormat/>
    <w:rsid w:val="00E61903"/>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E61903"/>
    <w:rPr>
      <w:rFonts w:eastAsiaTheme="minorEastAsia"/>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520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C0C6F"/>
    <w:pPr>
      <w:ind w:left="720"/>
      <w:contextualSpacing/>
    </w:pPr>
  </w:style>
  <w:style w:type="paragraph" w:styleId="Header">
    <w:name w:val="header"/>
    <w:basedOn w:val="Normal"/>
    <w:link w:val="HeaderChar"/>
    <w:uiPriority w:val="99"/>
    <w:unhideWhenUsed/>
    <w:rsid w:val="001B19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19BF"/>
  </w:style>
  <w:style w:type="paragraph" w:styleId="Footer">
    <w:name w:val="footer"/>
    <w:basedOn w:val="Normal"/>
    <w:link w:val="FooterChar"/>
    <w:uiPriority w:val="99"/>
    <w:unhideWhenUsed/>
    <w:rsid w:val="001B19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19BF"/>
  </w:style>
  <w:style w:type="character" w:styleId="Hyperlink">
    <w:name w:val="Hyperlink"/>
    <w:basedOn w:val="DefaultParagraphFont"/>
    <w:uiPriority w:val="99"/>
    <w:unhideWhenUsed/>
    <w:rsid w:val="00484289"/>
    <w:rPr>
      <w:color w:val="0000FF"/>
      <w:u w:val="single"/>
    </w:rPr>
  </w:style>
  <w:style w:type="paragraph" w:styleId="BalloonText">
    <w:name w:val="Balloon Text"/>
    <w:basedOn w:val="Normal"/>
    <w:link w:val="BalloonTextChar"/>
    <w:uiPriority w:val="99"/>
    <w:semiHidden/>
    <w:unhideWhenUsed/>
    <w:rsid w:val="00C53E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3E83"/>
    <w:rPr>
      <w:rFonts w:ascii="Tahoma" w:hAnsi="Tahoma" w:cs="Tahoma"/>
      <w:sz w:val="16"/>
      <w:szCs w:val="16"/>
    </w:rPr>
  </w:style>
  <w:style w:type="character" w:styleId="Strong">
    <w:name w:val="Strong"/>
    <w:basedOn w:val="DefaultParagraphFont"/>
    <w:uiPriority w:val="22"/>
    <w:qFormat/>
    <w:rsid w:val="00B61267"/>
    <w:rPr>
      <w:b/>
      <w:bCs/>
    </w:rPr>
  </w:style>
  <w:style w:type="character" w:styleId="FollowedHyperlink">
    <w:name w:val="FollowedHyperlink"/>
    <w:basedOn w:val="DefaultParagraphFont"/>
    <w:uiPriority w:val="99"/>
    <w:semiHidden/>
    <w:unhideWhenUsed/>
    <w:rsid w:val="0000053E"/>
    <w:rPr>
      <w:color w:val="800080" w:themeColor="followedHyperlink"/>
      <w:u w:val="single"/>
    </w:rPr>
  </w:style>
  <w:style w:type="paragraph" w:styleId="NoSpacing">
    <w:name w:val="No Spacing"/>
    <w:link w:val="NoSpacingChar"/>
    <w:uiPriority w:val="1"/>
    <w:qFormat/>
    <w:rsid w:val="00E61903"/>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E61903"/>
    <w:rPr>
      <w:rFonts w:eastAsiaTheme="minorEastAsia"/>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568149">
      <w:bodyDiv w:val="1"/>
      <w:marLeft w:val="0"/>
      <w:marRight w:val="0"/>
      <w:marTop w:val="0"/>
      <w:marBottom w:val="0"/>
      <w:divBdr>
        <w:top w:val="none" w:sz="0" w:space="0" w:color="auto"/>
        <w:left w:val="none" w:sz="0" w:space="0" w:color="auto"/>
        <w:bottom w:val="none" w:sz="0" w:space="0" w:color="auto"/>
        <w:right w:val="none" w:sz="0" w:space="0" w:color="auto"/>
      </w:divBdr>
    </w:div>
    <w:div w:id="161049220">
      <w:bodyDiv w:val="1"/>
      <w:marLeft w:val="0"/>
      <w:marRight w:val="0"/>
      <w:marTop w:val="0"/>
      <w:marBottom w:val="0"/>
      <w:divBdr>
        <w:top w:val="none" w:sz="0" w:space="0" w:color="auto"/>
        <w:left w:val="none" w:sz="0" w:space="0" w:color="auto"/>
        <w:bottom w:val="none" w:sz="0" w:space="0" w:color="auto"/>
        <w:right w:val="none" w:sz="0" w:space="0" w:color="auto"/>
      </w:divBdr>
    </w:div>
    <w:div w:id="192764241">
      <w:bodyDiv w:val="1"/>
      <w:marLeft w:val="0"/>
      <w:marRight w:val="0"/>
      <w:marTop w:val="0"/>
      <w:marBottom w:val="0"/>
      <w:divBdr>
        <w:top w:val="none" w:sz="0" w:space="0" w:color="auto"/>
        <w:left w:val="none" w:sz="0" w:space="0" w:color="auto"/>
        <w:bottom w:val="none" w:sz="0" w:space="0" w:color="auto"/>
        <w:right w:val="none" w:sz="0" w:space="0" w:color="auto"/>
      </w:divBdr>
    </w:div>
    <w:div w:id="279336411">
      <w:bodyDiv w:val="1"/>
      <w:marLeft w:val="0"/>
      <w:marRight w:val="0"/>
      <w:marTop w:val="0"/>
      <w:marBottom w:val="0"/>
      <w:divBdr>
        <w:top w:val="none" w:sz="0" w:space="0" w:color="auto"/>
        <w:left w:val="none" w:sz="0" w:space="0" w:color="auto"/>
        <w:bottom w:val="none" w:sz="0" w:space="0" w:color="auto"/>
        <w:right w:val="none" w:sz="0" w:space="0" w:color="auto"/>
      </w:divBdr>
    </w:div>
    <w:div w:id="445543370">
      <w:bodyDiv w:val="1"/>
      <w:marLeft w:val="0"/>
      <w:marRight w:val="0"/>
      <w:marTop w:val="0"/>
      <w:marBottom w:val="0"/>
      <w:divBdr>
        <w:top w:val="none" w:sz="0" w:space="0" w:color="auto"/>
        <w:left w:val="none" w:sz="0" w:space="0" w:color="auto"/>
        <w:bottom w:val="none" w:sz="0" w:space="0" w:color="auto"/>
        <w:right w:val="none" w:sz="0" w:space="0" w:color="auto"/>
      </w:divBdr>
    </w:div>
    <w:div w:id="461769621">
      <w:bodyDiv w:val="1"/>
      <w:marLeft w:val="0"/>
      <w:marRight w:val="0"/>
      <w:marTop w:val="0"/>
      <w:marBottom w:val="0"/>
      <w:divBdr>
        <w:top w:val="none" w:sz="0" w:space="0" w:color="auto"/>
        <w:left w:val="none" w:sz="0" w:space="0" w:color="auto"/>
        <w:bottom w:val="none" w:sz="0" w:space="0" w:color="auto"/>
        <w:right w:val="none" w:sz="0" w:space="0" w:color="auto"/>
      </w:divBdr>
    </w:div>
    <w:div w:id="553124412">
      <w:bodyDiv w:val="1"/>
      <w:marLeft w:val="0"/>
      <w:marRight w:val="0"/>
      <w:marTop w:val="0"/>
      <w:marBottom w:val="0"/>
      <w:divBdr>
        <w:top w:val="none" w:sz="0" w:space="0" w:color="auto"/>
        <w:left w:val="none" w:sz="0" w:space="0" w:color="auto"/>
        <w:bottom w:val="none" w:sz="0" w:space="0" w:color="auto"/>
        <w:right w:val="none" w:sz="0" w:space="0" w:color="auto"/>
      </w:divBdr>
    </w:div>
    <w:div w:id="745105236">
      <w:bodyDiv w:val="1"/>
      <w:marLeft w:val="0"/>
      <w:marRight w:val="0"/>
      <w:marTop w:val="0"/>
      <w:marBottom w:val="0"/>
      <w:divBdr>
        <w:top w:val="none" w:sz="0" w:space="0" w:color="auto"/>
        <w:left w:val="none" w:sz="0" w:space="0" w:color="auto"/>
        <w:bottom w:val="none" w:sz="0" w:space="0" w:color="auto"/>
        <w:right w:val="none" w:sz="0" w:space="0" w:color="auto"/>
      </w:divBdr>
    </w:div>
    <w:div w:id="753093841">
      <w:bodyDiv w:val="1"/>
      <w:marLeft w:val="0"/>
      <w:marRight w:val="0"/>
      <w:marTop w:val="0"/>
      <w:marBottom w:val="0"/>
      <w:divBdr>
        <w:top w:val="none" w:sz="0" w:space="0" w:color="auto"/>
        <w:left w:val="none" w:sz="0" w:space="0" w:color="auto"/>
        <w:bottom w:val="none" w:sz="0" w:space="0" w:color="auto"/>
        <w:right w:val="none" w:sz="0" w:space="0" w:color="auto"/>
      </w:divBdr>
    </w:div>
    <w:div w:id="908272743">
      <w:bodyDiv w:val="1"/>
      <w:marLeft w:val="0"/>
      <w:marRight w:val="0"/>
      <w:marTop w:val="0"/>
      <w:marBottom w:val="0"/>
      <w:divBdr>
        <w:top w:val="none" w:sz="0" w:space="0" w:color="auto"/>
        <w:left w:val="none" w:sz="0" w:space="0" w:color="auto"/>
        <w:bottom w:val="none" w:sz="0" w:space="0" w:color="auto"/>
        <w:right w:val="none" w:sz="0" w:space="0" w:color="auto"/>
      </w:divBdr>
    </w:div>
    <w:div w:id="1393231938">
      <w:bodyDiv w:val="1"/>
      <w:marLeft w:val="0"/>
      <w:marRight w:val="0"/>
      <w:marTop w:val="0"/>
      <w:marBottom w:val="0"/>
      <w:divBdr>
        <w:top w:val="none" w:sz="0" w:space="0" w:color="auto"/>
        <w:left w:val="none" w:sz="0" w:space="0" w:color="auto"/>
        <w:bottom w:val="none" w:sz="0" w:space="0" w:color="auto"/>
        <w:right w:val="none" w:sz="0" w:space="0" w:color="auto"/>
      </w:divBdr>
    </w:div>
    <w:div w:id="1696806375">
      <w:bodyDiv w:val="1"/>
      <w:marLeft w:val="0"/>
      <w:marRight w:val="0"/>
      <w:marTop w:val="0"/>
      <w:marBottom w:val="0"/>
      <w:divBdr>
        <w:top w:val="none" w:sz="0" w:space="0" w:color="auto"/>
        <w:left w:val="none" w:sz="0" w:space="0" w:color="auto"/>
        <w:bottom w:val="none" w:sz="0" w:space="0" w:color="auto"/>
        <w:right w:val="none" w:sz="0" w:space="0" w:color="auto"/>
      </w:divBdr>
    </w:div>
    <w:div w:id="1817064929">
      <w:bodyDiv w:val="1"/>
      <w:marLeft w:val="0"/>
      <w:marRight w:val="0"/>
      <w:marTop w:val="0"/>
      <w:marBottom w:val="0"/>
      <w:divBdr>
        <w:top w:val="none" w:sz="0" w:space="0" w:color="auto"/>
        <w:left w:val="none" w:sz="0" w:space="0" w:color="auto"/>
        <w:bottom w:val="none" w:sz="0" w:space="0" w:color="auto"/>
        <w:right w:val="none" w:sz="0" w:space="0" w:color="auto"/>
      </w:divBdr>
    </w:div>
    <w:div w:id="1983994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highwayssafetyhub.com/alerts.html" TargetMode="Externa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s://www.gov.uk/government/publications/highways-agency-safety-alert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collections/health-and-safety-for-major-road-schemes-raising-the-bar-initiative" TargetMode="External"/><Relationship Id="rId5" Type="http://schemas.microsoft.com/office/2007/relationships/stylesWithEffects" Target="stylesWithEffects.xml"/><Relationship Id="rId15" Type="http://schemas.openxmlformats.org/officeDocument/2006/relationships/header" Target="header1.xml"/><Relationship Id="rId10" Type="http://schemas.openxmlformats.org/officeDocument/2006/relationships/hyperlink" Target="https://www.gov.uk/government/collections/roadworker-safety-highways-agencys-aiming-for-zero-programme"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highwayssafetyhub.com/safety-passport-proposal.html"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1F742C87B5A453C8E3AB0A4E020A5FE"/>
        <w:category>
          <w:name w:val="General"/>
          <w:gallery w:val="placeholder"/>
        </w:category>
        <w:types>
          <w:type w:val="bbPlcHdr"/>
        </w:types>
        <w:behaviors>
          <w:behavior w:val="content"/>
        </w:behaviors>
        <w:guid w:val="{395785F0-4934-4DD4-8FD5-09F0DE066E5F}"/>
      </w:docPartPr>
      <w:docPartBody>
        <w:p w:rsidR="00AE5587" w:rsidRDefault="00BE6A90" w:rsidP="00BE6A90">
          <w:pPr>
            <w:pStyle w:val="01F742C87B5A453C8E3AB0A4E020A5FE"/>
          </w:pPr>
          <w:r>
            <w:rPr>
              <w:rFonts w:asciiTheme="majorHAnsi" w:eastAsiaTheme="majorEastAsia" w:hAnsiTheme="majorHAnsi" w:cstheme="majorBidi"/>
              <w:sz w:val="36"/>
              <w:szCs w:val="36"/>
            </w:rPr>
            <w:t>[Type the document title]</w:t>
          </w:r>
        </w:p>
      </w:docPartBody>
    </w:docPart>
    <w:docPart>
      <w:docPartPr>
        <w:name w:val="D61B32BD3AAE460FAA757019CD112CCF"/>
        <w:category>
          <w:name w:val="General"/>
          <w:gallery w:val="placeholder"/>
        </w:category>
        <w:types>
          <w:type w:val="bbPlcHdr"/>
        </w:types>
        <w:behaviors>
          <w:behavior w:val="content"/>
        </w:behaviors>
        <w:guid w:val="{A51DE355-63D8-4B2A-B737-72B209DF813A}"/>
      </w:docPartPr>
      <w:docPartBody>
        <w:p w:rsidR="00AE5587" w:rsidRDefault="00BE6A90" w:rsidP="00BE6A90">
          <w:pPr>
            <w:pStyle w:val="D61B32BD3AAE460FAA757019CD112CCF"/>
          </w:pPr>
          <w:r>
            <w:rPr>
              <w:rFonts w:asciiTheme="majorHAnsi" w:eastAsiaTheme="majorEastAsia" w:hAnsiTheme="majorHAnsi" w:cstheme="majorBidi"/>
              <w:b/>
              <w:bCs/>
              <w:color w:val="4F81BD"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insDel="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A90"/>
    <w:rsid w:val="00412A27"/>
    <w:rsid w:val="004C2FBD"/>
    <w:rsid w:val="007804D7"/>
    <w:rsid w:val="00AE5587"/>
    <w:rsid w:val="00BE6A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F742C87B5A453C8E3AB0A4E020A5FE">
    <w:name w:val="01F742C87B5A453C8E3AB0A4E020A5FE"/>
    <w:rsid w:val="00BE6A90"/>
  </w:style>
  <w:style w:type="paragraph" w:customStyle="1" w:styleId="D61B32BD3AAE460FAA757019CD112CCF">
    <w:name w:val="D61B32BD3AAE460FAA757019CD112CCF"/>
    <w:rsid w:val="00BE6A9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F742C87B5A453C8E3AB0A4E020A5FE">
    <w:name w:val="01F742C87B5A453C8E3AB0A4E020A5FE"/>
    <w:rsid w:val="00BE6A90"/>
  </w:style>
  <w:style w:type="paragraph" w:customStyle="1" w:styleId="D61B32BD3AAE460FAA757019CD112CCF">
    <w:name w:val="D61B32BD3AAE460FAA757019CD112CCF"/>
    <w:rsid w:val="00BE6A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9CD2D6B-D429-4A38-9A00-F9687F79D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306335FA.dotm</Template>
  <TotalTime>594</TotalTime>
  <Pages>4</Pages>
  <Words>2127</Words>
  <Characters>12127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Highways Agency</Company>
  <LinksUpToDate>false</LinksUpToDate>
  <CharactersWithSpaces>14226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CSPM July</dc:title>
  <dc:creator>Jones, Karen</dc:creator>
  <cp:lastModifiedBy>Gill, Cali</cp:lastModifiedBy>
  <cp:revision>13</cp:revision>
  <cp:lastPrinted>2015-03-16T10:38:00Z</cp:lastPrinted>
  <dcterms:created xsi:type="dcterms:W3CDTF">2016-07-19T10:36:00Z</dcterms:created>
  <dcterms:modified xsi:type="dcterms:W3CDTF">2016-07-22T14:35:00Z</dcterms:modified>
</cp:coreProperties>
</file>